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C9" w:rsidRPr="00D36AC1" w:rsidRDefault="000A03C9" w:rsidP="000A03C9">
      <w:pPr>
        <w:pStyle w:val="ae"/>
        <w:jc w:val="center"/>
        <w:rPr>
          <w:b/>
        </w:rPr>
      </w:pPr>
      <w:r w:rsidRPr="00D36AC1">
        <w:rPr>
          <w:b/>
        </w:rPr>
        <w:t>ОБГРУНТУВАННЯ</w:t>
      </w:r>
    </w:p>
    <w:p w:rsidR="000A03C9" w:rsidRPr="009E189B" w:rsidRDefault="000A03C9" w:rsidP="000A03C9">
      <w:pPr>
        <w:pStyle w:val="ae"/>
        <w:jc w:val="center"/>
        <w:rPr>
          <w:b/>
          <w:sz w:val="22"/>
          <w:szCs w:val="22"/>
        </w:rPr>
      </w:pPr>
      <w:r w:rsidRPr="009E189B">
        <w:rPr>
          <w:b/>
          <w:sz w:val="22"/>
          <w:szCs w:val="22"/>
        </w:rPr>
        <w:t>технічних та якісних характеристик предмета закупівлі, розміру бюджетного призначення та очікуваної вартості предмета закупівлі</w:t>
      </w:r>
    </w:p>
    <w:p w:rsidR="000A03C9" w:rsidRPr="009E189B" w:rsidRDefault="000A03C9"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1. Найменування замовника*. </w:t>
      </w:r>
      <w:r w:rsidRPr="009E189B">
        <w:rPr>
          <w:color w:val="000000"/>
          <w:sz w:val="22"/>
          <w:szCs w:val="22"/>
        </w:rPr>
        <w:t>Відділ освіти, сім’ї, молоді та спорту</w:t>
      </w:r>
      <w:r w:rsidRPr="009E189B">
        <w:rPr>
          <w:b/>
          <w:color w:val="000000"/>
          <w:sz w:val="22"/>
          <w:szCs w:val="22"/>
        </w:rPr>
        <w:t xml:space="preserve"> </w:t>
      </w:r>
      <w:r w:rsidRPr="009E189B">
        <w:rPr>
          <w:color w:val="000000"/>
          <w:sz w:val="22"/>
          <w:szCs w:val="22"/>
        </w:rPr>
        <w:t>Борщівської міської ради</w:t>
      </w:r>
      <w:r w:rsidRPr="009E189B">
        <w:rPr>
          <w:b/>
          <w:color w:val="000000"/>
          <w:sz w:val="22"/>
          <w:szCs w:val="22"/>
        </w:rPr>
        <w:t xml:space="preserve"> </w:t>
      </w:r>
    </w:p>
    <w:p w:rsidR="00D7063B" w:rsidRDefault="000A03C9" w:rsidP="000D00B8">
      <w:pPr>
        <w:pStyle w:val="rvps2"/>
        <w:shd w:val="clear" w:color="auto" w:fill="FFFFFF"/>
        <w:spacing w:before="0" w:beforeAutospacing="0" w:after="0" w:afterAutospacing="0"/>
        <w:ind w:left="-142" w:firstLine="142"/>
        <w:jc w:val="both"/>
        <w:rPr>
          <w:color w:val="0D0D0D" w:themeColor="text1" w:themeTint="F2"/>
          <w:sz w:val="22"/>
          <w:szCs w:val="22"/>
        </w:rPr>
      </w:pPr>
      <w:r w:rsidRPr="009E189B">
        <w:rPr>
          <w:b/>
          <w:color w:val="000000"/>
          <w:sz w:val="22"/>
          <w:szCs w:val="22"/>
        </w:rPr>
        <w:t xml:space="preserve">2. Код згідно з ЄДРПОУ замовника*. </w:t>
      </w:r>
      <w:r w:rsidRPr="009E189B">
        <w:rPr>
          <w:color w:val="0D0D0D" w:themeColor="text1" w:themeTint="F2"/>
          <w:sz w:val="22"/>
          <w:szCs w:val="22"/>
        </w:rPr>
        <w:t>41341054</w:t>
      </w:r>
    </w:p>
    <w:p w:rsidR="000A03C9" w:rsidRPr="00D7063B" w:rsidRDefault="000A03C9" w:rsidP="00D7063B">
      <w:pPr>
        <w:pStyle w:val="rvps2"/>
        <w:shd w:val="clear" w:color="auto" w:fill="FFFFFF"/>
        <w:spacing w:before="0" w:beforeAutospacing="0" w:after="0" w:afterAutospacing="0"/>
        <w:jc w:val="both"/>
        <w:rPr>
          <w:b/>
          <w:color w:val="000000"/>
          <w:sz w:val="22"/>
          <w:szCs w:val="22"/>
        </w:rPr>
      </w:pPr>
      <w:r w:rsidRPr="00D7063B">
        <w:rPr>
          <w:b/>
          <w:color w:val="000000"/>
          <w:sz w:val="22"/>
          <w:szCs w:val="22"/>
        </w:rPr>
        <w:t>3</w:t>
      </w:r>
      <w:r w:rsidRPr="00D7063B">
        <w:rPr>
          <w:b/>
          <w:color w:val="0D0D0D" w:themeColor="text1" w:themeTint="F2"/>
          <w:sz w:val="22"/>
          <w:szCs w:val="22"/>
        </w:rPr>
        <w:t xml:space="preserve">. Місцезнаходження замовника*. </w:t>
      </w:r>
      <w:r w:rsidR="00D7063B">
        <w:rPr>
          <w:color w:val="0D0D0D" w:themeColor="text1" w:themeTint="F2"/>
          <w:sz w:val="22"/>
          <w:szCs w:val="22"/>
        </w:rPr>
        <w:t>48702, Україна,</w:t>
      </w:r>
      <w:r w:rsidR="000D00B8">
        <w:rPr>
          <w:color w:val="0D0D0D" w:themeColor="text1" w:themeTint="F2"/>
          <w:sz w:val="22"/>
          <w:szCs w:val="22"/>
          <w:lang w:val="en-US"/>
        </w:rPr>
        <w:t xml:space="preserve"> </w:t>
      </w:r>
      <w:r w:rsidRPr="00D7063B">
        <w:rPr>
          <w:color w:val="0D0D0D" w:themeColor="text1" w:themeTint="F2"/>
          <w:sz w:val="22"/>
          <w:szCs w:val="22"/>
        </w:rPr>
        <w:t>Тернопільська обл., Борщів, вул. Грушевського, 5</w:t>
      </w:r>
    </w:p>
    <w:p w:rsidR="00885EFC" w:rsidRDefault="000A03C9" w:rsidP="00885EFC">
      <w:pPr>
        <w:pStyle w:val="rvps2"/>
        <w:shd w:val="clear" w:color="auto" w:fill="FFFFFF"/>
        <w:spacing w:before="0" w:beforeAutospacing="0" w:after="0" w:afterAutospacing="0"/>
        <w:jc w:val="both"/>
        <w:rPr>
          <w:iCs/>
          <w:sz w:val="22"/>
          <w:szCs w:val="22"/>
        </w:rPr>
      </w:pPr>
      <w:r w:rsidRPr="009E189B">
        <w:rPr>
          <w:b/>
          <w:color w:val="000000"/>
          <w:sz w:val="22"/>
          <w:szCs w:val="22"/>
        </w:rPr>
        <w:t>4. Конкретна назва предмета закупівлі</w:t>
      </w:r>
      <w:r w:rsidRPr="009E189B">
        <w:rPr>
          <w:color w:val="000000"/>
          <w:sz w:val="22"/>
          <w:szCs w:val="22"/>
        </w:rPr>
        <w:t xml:space="preserve">. </w:t>
      </w:r>
      <w:r w:rsidR="00885EFC" w:rsidRPr="00885EFC">
        <w:rPr>
          <w:iCs/>
          <w:sz w:val="22"/>
          <w:szCs w:val="22"/>
        </w:rPr>
        <w:t>Деревина (дошка, дошка для підлоги, дошка для дверей,  бруси, балки)</w:t>
      </w:r>
    </w:p>
    <w:p w:rsidR="009F0FE6" w:rsidRDefault="000A03C9" w:rsidP="00885EFC">
      <w:pPr>
        <w:pStyle w:val="rvps2"/>
        <w:shd w:val="clear" w:color="auto" w:fill="FFFFFF"/>
        <w:spacing w:before="0" w:beforeAutospacing="0" w:after="0" w:afterAutospacing="0"/>
        <w:jc w:val="both"/>
        <w:rPr>
          <w:color w:val="000000"/>
        </w:rPr>
      </w:pPr>
      <w:bookmarkStart w:id="0" w:name="_GoBack"/>
      <w:bookmarkEnd w:id="0"/>
      <w:r w:rsidRPr="009E189B">
        <w:rPr>
          <w:b/>
          <w:color w:val="000000"/>
        </w:rPr>
        <w:t xml:space="preserve"> </w:t>
      </w:r>
      <w:r w:rsidRPr="00D7063B">
        <w:rPr>
          <w:b/>
          <w:color w:val="000000"/>
        </w:rPr>
        <w:t xml:space="preserve">5. Коди та назви відповідних класифікаторів предмета закупівлі і частин предмета закупівлі (лотів) (за наявності).  </w:t>
      </w:r>
      <w:r w:rsidR="009F0FE6" w:rsidRPr="009F0FE6">
        <w:rPr>
          <w:color w:val="000000"/>
        </w:rPr>
        <w:t>ДК 021:2015:03410000-7 Деревина (дошка, дошка для підлоги, дошка для дверей,  бруси, балки)</w:t>
      </w:r>
    </w:p>
    <w:p w:rsidR="00885EFC" w:rsidRPr="00885EFC" w:rsidRDefault="000A03C9" w:rsidP="00885EFC">
      <w:pPr>
        <w:spacing w:after="0" w:line="300" w:lineRule="atLeast"/>
        <w:jc w:val="both"/>
        <w:textAlignment w:val="baseline"/>
        <w:rPr>
          <w:rFonts w:ascii="Times New Roman" w:hAnsi="Times New Roman" w:cs="Times New Roman"/>
          <w:color w:val="333333"/>
          <w:shd w:val="clear" w:color="auto" w:fill="FFFFFF"/>
        </w:rPr>
      </w:pPr>
      <w:r w:rsidRPr="00885EFC">
        <w:rPr>
          <w:rFonts w:ascii="Times New Roman" w:hAnsi="Times New Roman" w:cs="Times New Roman"/>
          <w:b/>
          <w:color w:val="000000"/>
        </w:rPr>
        <w:t xml:space="preserve"> Індикатор закупівлі -</w:t>
      </w:r>
      <w:r w:rsidR="009A10B1" w:rsidRPr="00885EFC">
        <w:rPr>
          <w:rFonts w:ascii="Times New Roman" w:hAnsi="Times New Roman" w:cs="Times New Roman"/>
          <w:color w:val="333333"/>
          <w:shd w:val="clear" w:color="auto" w:fill="FFFFFF"/>
        </w:rPr>
        <w:t xml:space="preserve"> </w:t>
      </w:r>
      <w:r w:rsidR="00885EFC" w:rsidRPr="00885EFC">
        <w:rPr>
          <w:rFonts w:ascii="Times New Roman" w:hAnsi="Times New Roman" w:cs="Times New Roman"/>
          <w:color w:val="333333"/>
          <w:shd w:val="clear" w:color="auto" w:fill="FFFFFF"/>
        </w:rPr>
        <w:t xml:space="preserve">UA-2025-05-28-005984-a </w:t>
      </w:r>
    </w:p>
    <w:p w:rsidR="000A03C9" w:rsidRPr="00885EFC" w:rsidRDefault="000A03C9" w:rsidP="00885EFC">
      <w:pPr>
        <w:spacing w:after="0" w:line="300" w:lineRule="atLeast"/>
        <w:jc w:val="both"/>
        <w:textAlignment w:val="baseline"/>
        <w:rPr>
          <w:rFonts w:ascii="Times New Roman" w:hAnsi="Times New Roman" w:cs="Times New Roman"/>
          <w:b/>
          <w:color w:val="000000"/>
        </w:rPr>
      </w:pPr>
      <w:r w:rsidRPr="00885EFC">
        <w:rPr>
          <w:rFonts w:ascii="Times New Roman" w:hAnsi="Times New Roman" w:cs="Times New Roman"/>
          <w:b/>
          <w:color w:val="000000"/>
        </w:rPr>
        <w:t xml:space="preserve">6.Вид процедури </w:t>
      </w:r>
      <w:r w:rsidRPr="00885EFC">
        <w:rPr>
          <w:rFonts w:ascii="Times New Roman" w:hAnsi="Times New Roman" w:cs="Times New Roman"/>
          <w:color w:val="000000"/>
        </w:rPr>
        <w:t>– відкриті торги</w:t>
      </w:r>
      <w:r w:rsidR="009E189B" w:rsidRPr="00885EFC">
        <w:rPr>
          <w:rFonts w:ascii="Times New Roman" w:hAnsi="Times New Roman" w:cs="Times New Roman"/>
          <w:color w:val="000000"/>
        </w:rPr>
        <w:t xml:space="preserve"> з урахуванням Особливостей</w:t>
      </w:r>
    </w:p>
    <w:p w:rsidR="008B36FB" w:rsidRPr="009E189B" w:rsidRDefault="000A03C9" w:rsidP="00D7063B">
      <w:pPr>
        <w:spacing w:after="0"/>
        <w:outlineLvl w:val="0"/>
        <w:rPr>
          <w:rFonts w:ascii="Times New Roman" w:hAnsi="Times New Roman"/>
          <w:color w:val="0D0D0D"/>
        </w:rPr>
      </w:pPr>
      <w:r w:rsidRPr="009E189B">
        <w:rPr>
          <w:rFonts w:ascii="Times New Roman" w:hAnsi="Times New Roman" w:cs="Times New Roman"/>
          <w:b/>
          <w:color w:val="000000"/>
        </w:rPr>
        <w:t>7. Кількість товарів або обсяг виконання робіт чи надання послуг</w:t>
      </w:r>
      <w:r w:rsidR="008B36FB" w:rsidRPr="009E189B">
        <w:rPr>
          <w:rFonts w:ascii="Times New Roman" w:hAnsi="Times New Roman" w:cs="Times New Roman"/>
          <w:color w:val="000000"/>
        </w:rPr>
        <w:t xml:space="preserve"> :</w:t>
      </w:r>
      <w:r w:rsidRPr="009E189B">
        <w:rPr>
          <w:rFonts w:ascii="Times New Roman" w:hAnsi="Times New Roman" w:cs="Times New Roman"/>
          <w:color w:val="000000"/>
        </w:rPr>
        <w:t xml:space="preserve"> </w:t>
      </w:r>
      <w:r w:rsidR="009F0FE6" w:rsidRPr="009F0FE6">
        <w:rPr>
          <w:rFonts w:ascii="Times New Roman" w:hAnsi="Times New Roman"/>
          <w:color w:val="0D0D0D"/>
        </w:rPr>
        <w:t>брус обрізний 340 м.п, балки 18 м.п., дошка для підлоги 383,54 м.кв, дошка 6 м.куб, дошка для дверей 1,6 м.куб.</w:t>
      </w:r>
    </w:p>
    <w:p w:rsidR="00B37FFE" w:rsidRPr="009E189B" w:rsidRDefault="00B37FFE"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 xml:space="preserve">8. Розмір бюджетного призначення  </w:t>
      </w:r>
      <w:r w:rsidR="009F0FE6">
        <w:rPr>
          <w:b/>
          <w:color w:val="000000"/>
          <w:sz w:val="22"/>
          <w:szCs w:val="22"/>
        </w:rPr>
        <w:t>350 0</w:t>
      </w:r>
      <w:r w:rsidR="00D7063B">
        <w:rPr>
          <w:b/>
          <w:color w:val="000000"/>
          <w:sz w:val="22"/>
          <w:szCs w:val="22"/>
        </w:rPr>
        <w:t>00</w:t>
      </w:r>
      <w:r w:rsidRPr="009E189B">
        <w:rPr>
          <w:b/>
          <w:color w:val="000000"/>
          <w:sz w:val="22"/>
          <w:szCs w:val="22"/>
        </w:rPr>
        <w:t>,00гривень</w:t>
      </w:r>
    </w:p>
    <w:p w:rsidR="007357EC" w:rsidRPr="009E189B" w:rsidRDefault="0053617F" w:rsidP="00D7063B">
      <w:pPr>
        <w:pStyle w:val="rvps2"/>
        <w:shd w:val="clear" w:color="auto" w:fill="FFFFFF"/>
        <w:spacing w:before="0" w:beforeAutospacing="0" w:after="0" w:afterAutospacing="0"/>
        <w:jc w:val="both"/>
        <w:rPr>
          <w:b/>
          <w:color w:val="000000"/>
          <w:sz w:val="22"/>
          <w:szCs w:val="22"/>
        </w:rPr>
      </w:pPr>
      <w:r w:rsidRPr="009E189B">
        <w:rPr>
          <w:b/>
          <w:color w:val="000000"/>
          <w:sz w:val="22"/>
          <w:szCs w:val="22"/>
        </w:rPr>
        <w:t>9</w:t>
      </w:r>
      <w:r w:rsidR="000A03C9" w:rsidRPr="009E189B">
        <w:rPr>
          <w:b/>
          <w:color w:val="000000"/>
          <w:sz w:val="22"/>
          <w:szCs w:val="22"/>
        </w:rPr>
        <w:t xml:space="preserve">. Очікувана вартість предмета закупівлі </w:t>
      </w:r>
      <w:r w:rsidR="009F0FE6">
        <w:rPr>
          <w:b/>
          <w:color w:val="000000"/>
          <w:sz w:val="22"/>
          <w:szCs w:val="22"/>
        </w:rPr>
        <w:t>350 0</w:t>
      </w:r>
      <w:r w:rsidR="00D7063B">
        <w:rPr>
          <w:b/>
          <w:color w:val="000000"/>
          <w:sz w:val="22"/>
          <w:szCs w:val="22"/>
        </w:rPr>
        <w:t>00</w:t>
      </w:r>
      <w:r w:rsidR="000A03C9" w:rsidRPr="009E189B">
        <w:rPr>
          <w:b/>
          <w:color w:val="000000"/>
          <w:sz w:val="22"/>
          <w:szCs w:val="22"/>
        </w:rPr>
        <w:t>,00 гривень.</w:t>
      </w:r>
    </w:p>
    <w:p w:rsidR="00D7063B" w:rsidRDefault="007357EC" w:rsidP="00D7063B">
      <w:pPr>
        <w:pStyle w:val="rvps2"/>
        <w:shd w:val="clear" w:color="auto" w:fill="FFFFFF"/>
        <w:spacing w:before="0" w:beforeAutospacing="0" w:after="0" w:afterAutospacing="0"/>
        <w:jc w:val="both"/>
        <w:rPr>
          <w:sz w:val="22"/>
          <w:szCs w:val="22"/>
        </w:rPr>
      </w:pPr>
      <w:r w:rsidRPr="009E189B">
        <w:rPr>
          <w:sz w:val="22"/>
          <w:szCs w:val="22"/>
        </w:rPr>
        <w:t xml:space="preserve"> Розрахунок очікуваної вартості предмета закупівлі здійснено на підставі середньої ціни на ринку, шляхом моніторингу ринкових цін на аналогічний товар.</w:t>
      </w:r>
    </w:p>
    <w:p w:rsidR="009F0FE6" w:rsidRDefault="00996998" w:rsidP="009F0FE6">
      <w:pPr>
        <w:pStyle w:val="rvps2"/>
        <w:shd w:val="clear" w:color="auto" w:fill="FFFFFF"/>
        <w:spacing w:before="0" w:beforeAutospacing="0" w:after="0" w:afterAutospacing="0"/>
        <w:jc w:val="both"/>
        <w:rPr>
          <w:b/>
          <w:color w:val="000000"/>
          <w:sz w:val="22"/>
          <w:szCs w:val="22"/>
        </w:rPr>
      </w:pPr>
      <w:r w:rsidRPr="009E189B">
        <w:rPr>
          <w:b/>
          <w:color w:val="0D0D0D" w:themeColor="text1" w:themeTint="F2"/>
        </w:rPr>
        <w:t xml:space="preserve">    </w:t>
      </w:r>
      <w:r w:rsidRPr="00D7063B">
        <w:rPr>
          <w:b/>
          <w:color w:val="0D0D0D" w:themeColor="text1" w:themeTint="F2"/>
          <w:sz w:val="22"/>
          <w:szCs w:val="22"/>
        </w:rPr>
        <w:t>10.</w:t>
      </w:r>
      <w:r w:rsidR="0022420E" w:rsidRPr="00D7063B">
        <w:rPr>
          <w:b/>
          <w:sz w:val="22"/>
          <w:szCs w:val="22"/>
        </w:rPr>
        <w:t xml:space="preserve"> Технічні та якісні характеристики</w:t>
      </w:r>
      <w:r w:rsidR="008B36FB" w:rsidRPr="00D7063B">
        <w:rPr>
          <w:b/>
          <w:sz w:val="22"/>
          <w:szCs w:val="22"/>
        </w:rPr>
        <w:t xml:space="preserve"> </w:t>
      </w:r>
      <w:r w:rsidR="0022420E" w:rsidRPr="00D7063B">
        <w:rPr>
          <w:b/>
          <w:color w:val="0D0D0D" w:themeColor="text1" w:themeTint="F2"/>
          <w:sz w:val="22"/>
          <w:szCs w:val="22"/>
        </w:rPr>
        <w:t>до предмета закупівлі товару за кодом</w:t>
      </w:r>
      <w:r w:rsidR="0022420E" w:rsidRPr="00D7063B">
        <w:rPr>
          <w:b/>
          <w:color w:val="000000"/>
          <w:sz w:val="22"/>
          <w:szCs w:val="22"/>
        </w:rPr>
        <w:t xml:space="preserve"> </w:t>
      </w:r>
      <w:r w:rsidR="009F0FE6">
        <w:rPr>
          <w:b/>
          <w:color w:val="000000"/>
          <w:sz w:val="22"/>
          <w:szCs w:val="22"/>
        </w:rPr>
        <w:t xml:space="preserve">        </w:t>
      </w:r>
    </w:p>
    <w:p w:rsidR="009F0FE6" w:rsidRDefault="009F0FE6" w:rsidP="009F0FE6">
      <w:pPr>
        <w:pStyle w:val="rvps2"/>
        <w:shd w:val="clear" w:color="auto" w:fill="FFFFFF"/>
        <w:spacing w:before="0" w:beforeAutospacing="0" w:after="0" w:afterAutospacing="0"/>
        <w:jc w:val="both"/>
        <w:rPr>
          <w:b/>
          <w:color w:val="0D0D0D" w:themeColor="text1" w:themeTint="F2"/>
          <w:sz w:val="22"/>
          <w:szCs w:val="22"/>
        </w:rPr>
      </w:pPr>
      <w:r w:rsidRPr="009F0FE6">
        <w:rPr>
          <w:b/>
          <w:color w:val="0D0D0D" w:themeColor="text1" w:themeTint="F2"/>
          <w:sz w:val="22"/>
          <w:szCs w:val="22"/>
        </w:rPr>
        <w:t>ДК 021:2015:03410000-7 Деревина (дошка, дошка для підлоги, дошка для дверей,  бруси, балки)</w:t>
      </w:r>
    </w:p>
    <w:tbl>
      <w:tblPr>
        <w:tblStyle w:val="a3"/>
        <w:tblW w:w="9769" w:type="dxa"/>
        <w:tblInd w:w="108" w:type="dxa"/>
        <w:tblLayout w:type="fixed"/>
        <w:tblLook w:val="04A0" w:firstRow="1" w:lastRow="0" w:firstColumn="1" w:lastColumn="0" w:noHBand="0" w:noVBand="1"/>
      </w:tblPr>
      <w:tblGrid>
        <w:gridCol w:w="534"/>
        <w:gridCol w:w="2585"/>
        <w:gridCol w:w="1276"/>
        <w:gridCol w:w="5374"/>
      </w:tblGrid>
      <w:tr w:rsidR="009F0FE6" w:rsidRPr="00474BF3" w:rsidTr="00206078">
        <w:tc>
          <w:tcPr>
            <w:tcW w:w="534" w:type="dxa"/>
          </w:tcPr>
          <w:p w:rsidR="009F0FE6" w:rsidRPr="00474BF3" w:rsidRDefault="009F0FE6" w:rsidP="00206078">
            <w:pPr>
              <w:rPr>
                <w:rFonts w:ascii="Times New Roman" w:eastAsia="Calibri" w:hAnsi="Times New Roman" w:cs="Times New Roman"/>
                <w:b/>
              </w:rPr>
            </w:pPr>
            <w:r w:rsidRPr="00474BF3">
              <w:rPr>
                <w:rFonts w:ascii="Times New Roman" w:eastAsia="Calibri" w:hAnsi="Times New Roman" w:cs="Times New Roman"/>
                <w:b/>
              </w:rPr>
              <w:t>№ з/п</w:t>
            </w:r>
          </w:p>
        </w:tc>
        <w:tc>
          <w:tcPr>
            <w:tcW w:w="2585" w:type="dxa"/>
          </w:tcPr>
          <w:p w:rsidR="009F0FE6" w:rsidRPr="00474BF3" w:rsidRDefault="009F0FE6" w:rsidP="00206078">
            <w:pPr>
              <w:rPr>
                <w:rFonts w:ascii="Times New Roman" w:eastAsia="Calibri" w:hAnsi="Times New Roman" w:cs="Times New Roman"/>
                <w:b/>
              </w:rPr>
            </w:pPr>
            <w:r w:rsidRPr="00474BF3">
              <w:rPr>
                <w:rFonts w:ascii="Times New Roman" w:eastAsia="Calibri" w:hAnsi="Times New Roman" w:cs="Times New Roman"/>
                <w:b/>
              </w:rPr>
              <w:t>Найменування товару</w:t>
            </w:r>
          </w:p>
        </w:tc>
        <w:tc>
          <w:tcPr>
            <w:tcW w:w="1276" w:type="dxa"/>
          </w:tcPr>
          <w:p w:rsidR="009F0FE6" w:rsidRPr="00474BF3" w:rsidRDefault="009F0FE6" w:rsidP="00206078">
            <w:pPr>
              <w:rPr>
                <w:rFonts w:ascii="Times New Roman" w:eastAsia="Calibri" w:hAnsi="Times New Roman" w:cs="Times New Roman"/>
                <w:b/>
              </w:rPr>
            </w:pPr>
            <w:r w:rsidRPr="00474BF3">
              <w:rPr>
                <w:rFonts w:ascii="Times New Roman" w:eastAsia="Calibri" w:hAnsi="Times New Roman" w:cs="Times New Roman"/>
                <w:b/>
              </w:rPr>
              <w:t>Одиниця виміру, кількість</w:t>
            </w:r>
          </w:p>
        </w:tc>
        <w:tc>
          <w:tcPr>
            <w:tcW w:w="5374" w:type="dxa"/>
          </w:tcPr>
          <w:p w:rsidR="009F0FE6" w:rsidRPr="00474BF3" w:rsidRDefault="009F0FE6" w:rsidP="00206078">
            <w:pPr>
              <w:rPr>
                <w:rFonts w:ascii="Times New Roman" w:eastAsia="Calibri" w:hAnsi="Times New Roman" w:cs="Times New Roman"/>
                <w:b/>
              </w:rPr>
            </w:pPr>
            <w:r w:rsidRPr="00474BF3">
              <w:rPr>
                <w:rFonts w:ascii="Times New Roman" w:eastAsia="Calibri" w:hAnsi="Times New Roman" w:cs="Times New Roman"/>
                <w:b/>
              </w:rPr>
              <w:t>Технічні та якісні характеристики</w:t>
            </w:r>
          </w:p>
        </w:tc>
      </w:tr>
      <w:tr w:rsidR="009F0FE6" w:rsidRPr="00474BF3" w:rsidTr="00206078">
        <w:tc>
          <w:tcPr>
            <w:tcW w:w="534" w:type="dxa"/>
          </w:tcPr>
          <w:p w:rsidR="009F0FE6" w:rsidRPr="008E737A" w:rsidRDefault="009F0FE6" w:rsidP="00206078">
            <w:pPr>
              <w:rPr>
                <w:rFonts w:ascii="Times New Roman" w:eastAsia="Calibri" w:hAnsi="Times New Roman" w:cs="Times New Roman"/>
              </w:rPr>
            </w:pPr>
            <w:r w:rsidRPr="008E737A">
              <w:rPr>
                <w:rFonts w:ascii="Times New Roman" w:eastAsia="Calibri" w:hAnsi="Times New Roman" w:cs="Times New Roman"/>
              </w:rPr>
              <w:t>1.</w:t>
            </w:r>
          </w:p>
        </w:tc>
        <w:tc>
          <w:tcPr>
            <w:tcW w:w="2585" w:type="dxa"/>
          </w:tcPr>
          <w:p w:rsidR="009F0FE6" w:rsidRDefault="009F0FE6" w:rsidP="00206078">
            <w:pPr>
              <w:rPr>
                <w:rFonts w:ascii="Times New Roman" w:eastAsia="Times New Roman" w:hAnsi="Times New Roman"/>
              </w:rPr>
            </w:pPr>
            <w:r>
              <w:rPr>
                <w:rFonts w:ascii="Times New Roman" w:eastAsia="Times New Roman" w:hAnsi="Times New Roman"/>
              </w:rPr>
              <w:t>Брус обрізний  120</w:t>
            </w:r>
            <w:r w:rsidRPr="003E524B">
              <w:rPr>
                <w:rFonts w:ascii="Times New Roman" w:eastAsia="Times New Roman" w:hAnsi="Times New Roman"/>
              </w:rPr>
              <w:t>х120х6000</w:t>
            </w:r>
            <w:r>
              <w:rPr>
                <w:rFonts w:ascii="Times New Roman" w:eastAsia="Times New Roman" w:hAnsi="Times New Roman"/>
              </w:rPr>
              <w:t xml:space="preserve">-126м/п 70х120х6000-108м/п </w:t>
            </w:r>
          </w:p>
          <w:p w:rsidR="009F0FE6" w:rsidRDefault="009F0FE6" w:rsidP="00206078">
            <w:pPr>
              <w:rPr>
                <w:rFonts w:ascii="Times New Roman" w:eastAsia="Times New Roman" w:hAnsi="Times New Roman"/>
              </w:rPr>
            </w:pPr>
            <w:r>
              <w:rPr>
                <w:rFonts w:ascii="Times New Roman" w:eastAsia="Times New Roman" w:hAnsi="Times New Roman"/>
              </w:rPr>
              <w:t>70х120х5000- 70 м/п</w:t>
            </w:r>
          </w:p>
          <w:p w:rsidR="009F0FE6" w:rsidRPr="003E524B" w:rsidRDefault="009F0FE6" w:rsidP="00206078">
            <w:pPr>
              <w:rPr>
                <w:rFonts w:ascii="Times New Roman" w:eastAsia="Calibri" w:hAnsi="Times New Roman" w:cs="Times New Roman"/>
                <w:b/>
              </w:rPr>
            </w:pPr>
            <w:r>
              <w:rPr>
                <w:rFonts w:ascii="Times New Roman" w:eastAsia="Times New Roman" w:hAnsi="Times New Roman"/>
              </w:rPr>
              <w:t xml:space="preserve">40х60х6000-6 м/п 20х100х6000- 30 м/п </w:t>
            </w:r>
          </w:p>
        </w:tc>
        <w:tc>
          <w:tcPr>
            <w:tcW w:w="1276" w:type="dxa"/>
          </w:tcPr>
          <w:p w:rsidR="009F0FE6" w:rsidRPr="003E524B" w:rsidRDefault="009F0FE6" w:rsidP="00206078">
            <w:pPr>
              <w:rPr>
                <w:rFonts w:ascii="Times New Roman" w:eastAsia="Calibri" w:hAnsi="Times New Roman" w:cs="Times New Roman"/>
              </w:rPr>
            </w:pPr>
            <w:r>
              <w:rPr>
                <w:rFonts w:ascii="Times New Roman" w:eastAsia="Calibri" w:hAnsi="Times New Roman" w:cs="Times New Roman"/>
              </w:rPr>
              <w:t>340</w:t>
            </w:r>
            <w:r w:rsidRPr="003E524B">
              <w:rPr>
                <w:rFonts w:ascii="Times New Roman" w:eastAsia="Calibri" w:hAnsi="Times New Roman" w:cs="Times New Roman"/>
              </w:rPr>
              <w:t xml:space="preserve"> м.п.</w:t>
            </w:r>
          </w:p>
        </w:tc>
        <w:tc>
          <w:tcPr>
            <w:tcW w:w="5374" w:type="dxa"/>
          </w:tcPr>
          <w:p w:rsidR="009F0FE6" w:rsidRPr="004B3FBA" w:rsidRDefault="009F0FE6" w:rsidP="00206078">
            <w:pPr>
              <w:ind w:left="34" w:right="127" w:hanging="34"/>
              <w:jc w:val="both"/>
              <w:rPr>
                <w:rFonts w:ascii="Times New Roman" w:hAnsi="Times New Roman"/>
              </w:rPr>
            </w:pPr>
            <w:r w:rsidRPr="004B3FBA">
              <w:rPr>
                <w:rFonts w:ascii="Times New Roman" w:hAnsi="Times New Roman"/>
              </w:rPr>
              <w:t>Брус  хвойних порід (ялина)</w:t>
            </w:r>
            <w:r>
              <w:rPr>
                <w:rFonts w:ascii="Times New Roman" w:hAnsi="Times New Roman"/>
              </w:rPr>
              <w:t xml:space="preserve"> обрізний 2 сорту</w:t>
            </w:r>
            <w:r w:rsidRPr="004B3FBA">
              <w:rPr>
                <w:rFonts w:ascii="Times New Roman" w:hAnsi="Times New Roman"/>
              </w:rPr>
              <w:t xml:space="preserve">.  </w:t>
            </w:r>
          </w:p>
          <w:p w:rsidR="009F0FE6" w:rsidRPr="004B3FBA" w:rsidRDefault="009F0FE6" w:rsidP="00206078">
            <w:pPr>
              <w:ind w:left="34" w:right="127" w:hanging="34"/>
              <w:jc w:val="both"/>
              <w:rPr>
                <w:rFonts w:ascii="Times New Roman" w:hAnsi="Times New Roman"/>
              </w:rPr>
            </w:pPr>
            <w:r w:rsidRPr="004B3FBA">
              <w:rPr>
                <w:rFonts w:ascii="Times New Roman" w:hAnsi="Times New Roman"/>
              </w:rPr>
              <w:t>Вологість не більше 22%</w:t>
            </w:r>
            <w:r>
              <w:rPr>
                <w:rFonts w:ascii="Times New Roman" w:hAnsi="Times New Roman"/>
              </w:rPr>
              <w:t xml:space="preserve">, що відповідає вимогам 2-го та </w:t>
            </w:r>
            <w:r w:rsidRPr="004B3FBA">
              <w:rPr>
                <w:rFonts w:ascii="Times New Roman" w:hAnsi="Times New Roman"/>
              </w:rPr>
              <w:t>3-го сорту.</w:t>
            </w:r>
          </w:p>
          <w:p w:rsidR="009F0FE6" w:rsidRPr="004B3FBA" w:rsidRDefault="009F0FE6" w:rsidP="00206078">
            <w:pPr>
              <w:spacing w:after="100"/>
              <w:ind w:left="34" w:right="-23" w:hanging="34"/>
              <w:jc w:val="both"/>
              <w:rPr>
                <w:rFonts w:ascii="Times New Roman" w:eastAsia="Calibri" w:hAnsi="Times New Roman" w:cs="Times New Roman"/>
              </w:rPr>
            </w:pPr>
            <w:r>
              <w:rPr>
                <w:rFonts w:ascii="Times New Roman" w:hAnsi="Times New Roman"/>
              </w:rPr>
              <w:t xml:space="preserve"> </w:t>
            </w:r>
            <w:r w:rsidRPr="004B3FBA">
              <w:rPr>
                <w:rFonts w:ascii="Times New Roman" w:hAnsi="Times New Roman"/>
              </w:rPr>
              <w:t xml:space="preserve">Шорсткість поверхні не більше 1000 мкм. </w:t>
            </w:r>
            <w:r w:rsidRPr="004B3FBA">
              <w:rPr>
                <w:rFonts w:ascii="Times New Roman" w:eastAsia="Times New Roman" w:hAnsi="Times New Roman"/>
                <w:lang w:eastAsia="ru-RU"/>
              </w:rPr>
              <w:t>Р</w:t>
            </w:r>
            <w:r w:rsidRPr="004B3FBA">
              <w:rPr>
                <w:rFonts w:ascii="Times New Roman" w:hAnsi="Times New Roman"/>
              </w:rPr>
              <w:t xml:space="preserve">івні спили, </w:t>
            </w:r>
            <w:r>
              <w:rPr>
                <w:rFonts w:ascii="Times New Roman" w:hAnsi="Times New Roman"/>
              </w:rPr>
              <w:t>б</w:t>
            </w:r>
            <w:r w:rsidRPr="004B3FBA">
              <w:rPr>
                <w:rFonts w:ascii="Times New Roman" w:hAnsi="Times New Roman"/>
              </w:rPr>
              <w:t>ез ушкодження шкідниками, не кручена, правильної геометричної форми. Пиломатеріали тільки з деревини хвойних порід(ялина)</w:t>
            </w:r>
          </w:p>
        </w:tc>
      </w:tr>
      <w:tr w:rsidR="009F0FE6" w:rsidRPr="00474BF3" w:rsidTr="00206078">
        <w:tc>
          <w:tcPr>
            <w:tcW w:w="534" w:type="dxa"/>
          </w:tcPr>
          <w:p w:rsidR="009F0FE6" w:rsidRPr="008E737A" w:rsidRDefault="009F0FE6" w:rsidP="00206078">
            <w:pPr>
              <w:rPr>
                <w:rFonts w:ascii="Times New Roman" w:eastAsia="Calibri" w:hAnsi="Times New Roman" w:cs="Times New Roman"/>
              </w:rPr>
            </w:pPr>
            <w:r w:rsidRPr="008E737A">
              <w:rPr>
                <w:rFonts w:ascii="Times New Roman" w:eastAsia="Calibri" w:hAnsi="Times New Roman" w:cs="Times New Roman"/>
              </w:rPr>
              <w:t>2</w:t>
            </w:r>
          </w:p>
        </w:tc>
        <w:tc>
          <w:tcPr>
            <w:tcW w:w="2585" w:type="dxa"/>
          </w:tcPr>
          <w:p w:rsidR="009F0FE6" w:rsidRDefault="009F0FE6" w:rsidP="00206078">
            <w:pPr>
              <w:rPr>
                <w:rFonts w:ascii="Times New Roman" w:eastAsia="Times New Roman" w:hAnsi="Times New Roman"/>
              </w:rPr>
            </w:pPr>
            <w:r>
              <w:rPr>
                <w:rFonts w:ascii="Times New Roman" w:eastAsia="Times New Roman" w:hAnsi="Times New Roman"/>
              </w:rPr>
              <w:t>балки</w:t>
            </w:r>
          </w:p>
          <w:p w:rsidR="009F0FE6" w:rsidRDefault="009F0FE6" w:rsidP="00206078">
            <w:pPr>
              <w:rPr>
                <w:rFonts w:ascii="Times New Roman" w:eastAsia="Times New Roman" w:hAnsi="Times New Roman"/>
              </w:rPr>
            </w:pPr>
            <w:r>
              <w:rPr>
                <w:rFonts w:ascii="Times New Roman" w:eastAsia="Times New Roman" w:hAnsi="Times New Roman"/>
              </w:rPr>
              <w:t>150</w:t>
            </w:r>
            <w:r w:rsidRPr="003E524B">
              <w:rPr>
                <w:rFonts w:ascii="Times New Roman" w:eastAsia="Times New Roman" w:hAnsi="Times New Roman"/>
              </w:rPr>
              <w:t>х1</w:t>
            </w:r>
            <w:r>
              <w:rPr>
                <w:rFonts w:ascii="Times New Roman" w:eastAsia="Times New Roman" w:hAnsi="Times New Roman"/>
              </w:rPr>
              <w:t>5</w:t>
            </w:r>
            <w:r w:rsidRPr="003E524B">
              <w:rPr>
                <w:rFonts w:ascii="Times New Roman" w:eastAsia="Times New Roman" w:hAnsi="Times New Roman"/>
              </w:rPr>
              <w:t>0х6000</w:t>
            </w:r>
            <w:r>
              <w:rPr>
                <w:rFonts w:ascii="Times New Roman" w:eastAsia="Times New Roman" w:hAnsi="Times New Roman"/>
              </w:rPr>
              <w:t>-18м/п</w:t>
            </w:r>
          </w:p>
        </w:tc>
        <w:tc>
          <w:tcPr>
            <w:tcW w:w="1276" w:type="dxa"/>
          </w:tcPr>
          <w:p w:rsidR="009F0FE6" w:rsidRDefault="009F0FE6" w:rsidP="00206078">
            <w:pPr>
              <w:rPr>
                <w:rFonts w:ascii="Times New Roman" w:eastAsia="Calibri" w:hAnsi="Times New Roman" w:cs="Times New Roman"/>
              </w:rPr>
            </w:pPr>
            <w:r>
              <w:rPr>
                <w:rFonts w:ascii="Times New Roman" w:eastAsia="Calibri" w:hAnsi="Times New Roman" w:cs="Times New Roman"/>
              </w:rPr>
              <w:t>18 м.п.</w:t>
            </w:r>
          </w:p>
        </w:tc>
        <w:tc>
          <w:tcPr>
            <w:tcW w:w="5374" w:type="dxa"/>
          </w:tcPr>
          <w:p w:rsidR="009F0FE6" w:rsidRPr="004B3FBA" w:rsidRDefault="009F0FE6" w:rsidP="00206078">
            <w:pPr>
              <w:ind w:left="34" w:right="127" w:hanging="34"/>
              <w:jc w:val="both"/>
              <w:rPr>
                <w:rFonts w:ascii="Times New Roman" w:hAnsi="Times New Roman"/>
              </w:rPr>
            </w:pPr>
            <w:r>
              <w:rPr>
                <w:rFonts w:ascii="Times New Roman" w:hAnsi="Times New Roman"/>
              </w:rPr>
              <w:t>Балки</w:t>
            </w:r>
            <w:r w:rsidRPr="004B3FBA">
              <w:rPr>
                <w:rFonts w:ascii="Times New Roman" w:hAnsi="Times New Roman"/>
              </w:rPr>
              <w:t xml:space="preserve">  хвойних порід (ялина)</w:t>
            </w:r>
            <w:r>
              <w:rPr>
                <w:rFonts w:ascii="Times New Roman" w:hAnsi="Times New Roman"/>
              </w:rPr>
              <w:t xml:space="preserve"> </w:t>
            </w:r>
            <w:r w:rsidRPr="004B3FBA">
              <w:rPr>
                <w:rFonts w:ascii="Times New Roman" w:hAnsi="Times New Roman"/>
              </w:rPr>
              <w:t>2 сорту, ширина 1</w:t>
            </w:r>
            <w:r>
              <w:rPr>
                <w:rFonts w:ascii="Times New Roman" w:hAnsi="Times New Roman"/>
              </w:rPr>
              <w:t>5</w:t>
            </w:r>
            <w:r w:rsidRPr="004B3FBA">
              <w:rPr>
                <w:rFonts w:ascii="Times New Roman" w:hAnsi="Times New Roman"/>
              </w:rPr>
              <w:t xml:space="preserve">0 мм, товщина </w:t>
            </w:r>
            <w:r>
              <w:rPr>
                <w:rFonts w:ascii="Times New Roman" w:hAnsi="Times New Roman"/>
              </w:rPr>
              <w:t>15</w:t>
            </w:r>
            <w:r w:rsidRPr="004B3FBA">
              <w:rPr>
                <w:rFonts w:ascii="Times New Roman" w:hAnsi="Times New Roman"/>
              </w:rPr>
              <w:t xml:space="preserve">0 мм, довжина 6 м.  </w:t>
            </w:r>
          </w:p>
          <w:p w:rsidR="009F0FE6" w:rsidRPr="004B3FBA" w:rsidRDefault="009F0FE6" w:rsidP="00206078">
            <w:pPr>
              <w:ind w:left="34" w:right="127" w:hanging="34"/>
              <w:jc w:val="both"/>
              <w:rPr>
                <w:rFonts w:ascii="Times New Roman" w:hAnsi="Times New Roman"/>
              </w:rPr>
            </w:pPr>
            <w:r w:rsidRPr="004B3FBA">
              <w:rPr>
                <w:rFonts w:ascii="Times New Roman" w:hAnsi="Times New Roman"/>
              </w:rPr>
              <w:t>Вологість не більше 22%</w:t>
            </w:r>
            <w:r>
              <w:rPr>
                <w:rFonts w:ascii="Times New Roman" w:hAnsi="Times New Roman"/>
              </w:rPr>
              <w:t xml:space="preserve">, що відповідає вимогам 2-го та </w:t>
            </w:r>
            <w:r w:rsidRPr="004B3FBA">
              <w:rPr>
                <w:rFonts w:ascii="Times New Roman" w:hAnsi="Times New Roman"/>
              </w:rPr>
              <w:t>3-го сорту.</w:t>
            </w:r>
          </w:p>
          <w:p w:rsidR="009F0FE6" w:rsidRPr="004B3FBA" w:rsidRDefault="009F0FE6" w:rsidP="00206078">
            <w:pPr>
              <w:ind w:left="34" w:right="127" w:hanging="34"/>
              <w:jc w:val="both"/>
              <w:rPr>
                <w:rFonts w:ascii="Times New Roman" w:hAnsi="Times New Roman"/>
              </w:rPr>
            </w:pPr>
            <w:r>
              <w:rPr>
                <w:rFonts w:ascii="Times New Roman" w:hAnsi="Times New Roman"/>
              </w:rPr>
              <w:t xml:space="preserve"> </w:t>
            </w:r>
            <w:r w:rsidRPr="004B3FBA">
              <w:rPr>
                <w:rFonts w:ascii="Times New Roman" w:hAnsi="Times New Roman"/>
              </w:rPr>
              <w:t xml:space="preserve">Шорсткість поверхні не більше 1000 мкм. </w:t>
            </w:r>
            <w:r w:rsidRPr="004B3FBA">
              <w:rPr>
                <w:rFonts w:ascii="Times New Roman" w:eastAsia="Times New Roman" w:hAnsi="Times New Roman"/>
                <w:lang w:eastAsia="ru-RU"/>
              </w:rPr>
              <w:t>Р</w:t>
            </w:r>
            <w:r>
              <w:rPr>
                <w:rFonts w:ascii="Times New Roman" w:hAnsi="Times New Roman"/>
              </w:rPr>
              <w:t xml:space="preserve">івні спили, </w:t>
            </w:r>
            <w:r w:rsidRPr="004B3FBA">
              <w:rPr>
                <w:rFonts w:ascii="Times New Roman" w:hAnsi="Times New Roman"/>
              </w:rPr>
              <w:t>без ушкодження шкідниками, не кручена, правильної геометричної форми. Пиломатеріали тільки з деревини хвойних порід(ялина)</w:t>
            </w:r>
          </w:p>
        </w:tc>
      </w:tr>
      <w:tr w:rsidR="009F0FE6" w:rsidRPr="00474BF3" w:rsidTr="00206078">
        <w:tc>
          <w:tcPr>
            <w:tcW w:w="534" w:type="dxa"/>
          </w:tcPr>
          <w:p w:rsidR="009F0FE6" w:rsidRPr="008E737A" w:rsidRDefault="009F0FE6" w:rsidP="00206078">
            <w:pPr>
              <w:rPr>
                <w:rFonts w:ascii="Times New Roman" w:eastAsia="Calibri" w:hAnsi="Times New Roman" w:cs="Times New Roman"/>
                <w:sz w:val="24"/>
                <w:szCs w:val="24"/>
              </w:rPr>
            </w:pPr>
            <w:r w:rsidRPr="008E737A">
              <w:rPr>
                <w:rFonts w:ascii="Times New Roman" w:eastAsia="Calibri" w:hAnsi="Times New Roman" w:cs="Times New Roman"/>
                <w:sz w:val="24"/>
                <w:szCs w:val="24"/>
              </w:rPr>
              <w:t>3.</w:t>
            </w:r>
          </w:p>
        </w:tc>
        <w:tc>
          <w:tcPr>
            <w:tcW w:w="2585" w:type="dxa"/>
          </w:tcPr>
          <w:p w:rsidR="009F0FE6" w:rsidRPr="003E524B" w:rsidRDefault="009F0FE6" w:rsidP="00206078">
            <w:pPr>
              <w:jc w:val="center"/>
              <w:rPr>
                <w:rFonts w:ascii="Times New Roman" w:eastAsia="Times New Roman" w:hAnsi="Times New Roman"/>
              </w:rPr>
            </w:pPr>
            <w:r w:rsidRPr="003E524B">
              <w:rPr>
                <w:rFonts w:ascii="Times New Roman" w:eastAsia="Times New Roman" w:hAnsi="Times New Roman"/>
              </w:rPr>
              <w:t>Дошка для підлоги</w:t>
            </w:r>
            <w:r w:rsidRPr="003E524B">
              <w:rPr>
                <w:rFonts w:ascii="Times New Roman" w:hAnsi="Times New Roman"/>
              </w:rPr>
              <w:t xml:space="preserve"> </w:t>
            </w:r>
          </w:p>
          <w:p w:rsidR="009F0FE6" w:rsidRDefault="009F0FE6" w:rsidP="00206078">
            <w:pPr>
              <w:rPr>
                <w:rFonts w:ascii="Times New Roman" w:eastAsia="Times New Roman" w:hAnsi="Times New Roman"/>
              </w:rPr>
            </w:pPr>
            <w:r>
              <w:rPr>
                <w:rFonts w:ascii="Times New Roman" w:eastAsia="Times New Roman" w:hAnsi="Times New Roman"/>
              </w:rPr>
              <w:t>135х35х6</w:t>
            </w:r>
            <w:r w:rsidRPr="003E524B">
              <w:rPr>
                <w:rFonts w:ascii="Times New Roman" w:eastAsia="Times New Roman" w:hAnsi="Times New Roman"/>
              </w:rPr>
              <w:t>000</w:t>
            </w:r>
            <w:r>
              <w:rPr>
                <w:rFonts w:ascii="Times New Roman" w:eastAsia="Times New Roman" w:hAnsi="Times New Roman"/>
              </w:rPr>
              <w:t>-175,77 кв.м 135х35х5</w:t>
            </w:r>
            <w:r w:rsidRPr="003E524B">
              <w:rPr>
                <w:rFonts w:ascii="Times New Roman" w:eastAsia="Times New Roman" w:hAnsi="Times New Roman"/>
              </w:rPr>
              <w:t>000</w:t>
            </w:r>
            <w:r>
              <w:rPr>
                <w:rFonts w:ascii="Times New Roman" w:eastAsia="Times New Roman" w:hAnsi="Times New Roman"/>
              </w:rPr>
              <w:t>-149,85 кв.м</w:t>
            </w:r>
          </w:p>
          <w:p w:rsidR="009F0FE6" w:rsidRPr="003E524B" w:rsidRDefault="009F0FE6" w:rsidP="00206078">
            <w:pPr>
              <w:rPr>
                <w:rFonts w:ascii="Times New Roman" w:eastAsia="Calibri" w:hAnsi="Times New Roman" w:cs="Times New Roman"/>
              </w:rPr>
            </w:pPr>
            <w:r>
              <w:rPr>
                <w:rFonts w:ascii="Times New Roman" w:eastAsia="Times New Roman" w:hAnsi="Times New Roman"/>
              </w:rPr>
              <w:t>135х35х3</w:t>
            </w:r>
            <w:r w:rsidRPr="003E524B">
              <w:rPr>
                <w:rFonts w:ascii="Times New Roman" w:eastAsia="Times New Roman" w:hAnsi="Times New Roman"/>
              </w:rPr>
              <w:t>000</w:t>
            </w:r>
            <w:r>
              <w:rPr>
                <w:rFonts w:ascii="Times New Roman" w:eastAsia="Times New Roman" w:hAnsi="Times New Roman"/>
              </w:rPr>
              <w:t>-57,92 кв.м</w:t>
            </w:r>
          </w:p>
        </w:tc>
        <w:tc>
          <w:tcPr>
            <w:tcW w:w="1276" w:type="dxa"/>
          </w:tcPr>
          <w:p w:rsidR="009F0FE6" w:rsidRPr="004B3FBA" w:rsidRDefault="009F0FE6" w:rsidP="00206078">
            <w:pPr>
              <w:rPr>
                <w:rFonts w:ascii="Times New Roman" w:eastAsia="Calibri" w:hAnsi="Times New Roman" w:cs="Times New Roman"/>
                <w:highlight w:val="yellow"/>
              </w:rPr>
            </w:pPr>
            <w:r>
              <w:rPr>
                <w:rFonts w:ascii="Times New Roman" w:eastAsia="Calibri" w:hAnsi="Times New Roman" w:cs="Times New Roman"/>
              </w:rPr>
              <w:t xml:space="preserve">383,54 </w:t>
            </w:r>
            <w:r w:rsidRPr="003E524B">
              <w:rPr>
                <w:rFonts w:ascii="Times New Roman" w:eastAsia="Calibri" w:hAnsi="Times New Roman" w:cs="Times New Roman"/>
              </w:rPr>
              <w:t>кв.м</w:t>
            </w:r>
          </w:p>
        </w:tc>
        <w:tc>
          <w:tcPr>
            <w:tcW w:w="5374" w:type="dxa"/>
          </w:tcPr>
          <w:p w:rsidR="009F0FE6" w:rsidRPr="004B3FBA" w:rsidRDefault="009F0FE6" w:rsidP="00206078">
            <w:pPr>
              <w:ind w:left="34" w:right="127"/>
              <w:rPr>
                <w:rFonts w:ascii="Times New Roman" w:hAnsi="Times New Roman"/>
              </w:rPr>
            </w:pPr>
            <w:r w:rsidRPr="004B3FBA">
              <w:rPr>
                <w:rFonts w:ascii="Times New Roman" w:hAnsi="Times New Roman"/>
              </w:rPr>
              <w:t>Дошка хвойних порід (ялина) обрізна з фаскою 2 сорту, ширина 13</w:t>
            </w:r>
            <w:r>
              <w:rPr>
                <w:rFonts w:ascii="Times New Roman" w:hAnsi="Times New Roman"/>
              </w:rPr>
              <w:t>5</w:t>
            </w:r>
            <w:r w:rsidRPr="004B3FBA">
              <w:rPr>
                <w:rFonts w:ascii="Times New Roman" w:hAnsi="Times New Roman"/>
              </w:rPr>
              <w:t xml:space="preserve"> мм, товщина 35 мм, довжина</w:t>
            </w:r>
            <w:r>
              <w:rPr>
                <w:rFonts w:ascii="Times New Roman" w:hAnsi="Times New Roman"/>
              </w:rPr>
              <w:t>,</w:t>
            </w:r>
            <w:r w:rsidRPr="004B3FBA">
              <w:rPr>
                <w:rFonts w:ascii="Times New Roman" w:hAnsi="Times New Roman"/>
              </w:rPr>
              <w:t>6м</w:t>
            </w:r>
            <w:r>
              <w:rPr>
                <w:rFonts w:ascii="Times New Roman" w:hAnsi="Times New Roman"/>
              </w:rPr>
              <w:t>., 5м.,3м</w:t>
            </w:r>
            <w:r w:rsidRPr="004B3FBA">
              <w:rPr>
                <w:rFonts w:ascii="Times New Roman" w:hAnsi="Times New Roman"/>
              </w:rPr>
              <w:t xml:space="preserve">.  </w:t>
            </w:r>
          </w:p>
          <w:p w:rsidR="009F0FE6" w:rsidRPr="004B3FBA" w:rsidRDefault="009F0FE6" w:rsidP="00206078">
            <w:pPr>
              <w:ind w:left="34" w:right="127"/>
              <w:rPr>
                <w:rFonts w:ascii="Times New Roman" w:hAnsi="Times New Roman"/>
              </w:rPr>
            </w:pPr>
            <w:r w:rsidRPr="004B3FBA">
              <w:rPr>
                <w:rFonts w:ascii="Times New Roman" w:hAnsi="Times New Roman"/>
              </w:rPr>
              <w:t>Вологість не більше 28%, що відповідає вимогам 2-го та 3-го сорту.</w:t>
            </w:r>
          </w:p>
          <w:p w:rsidR="009F0FE6" w:rsidRPr="004B3FBA" w:rsidRDefault="009F0FE6" w:rsidP="00206078">
            <w:pPr>
              <w:ind w:left="34"/>
              <w:rPr>
                <w:rFonts w:ascii="Times New Roman" w:eastAsia="Calibri" w:hAnsi="Times New Roman" w:cs="Times New Roman"/>
              </w:rPr>
            </w:pPr>
            <w:r w:rsidRPr="004B3FBA">
              <w:rPr>
                <w:rFonts w:ascii="Times New Roman" w:hAnsi="Times New Roman"/>
              </w:rPr>
              <w:t xml:space="preserve">Шорсткість поверхні не більше 1000 мкм. </w:t>
            </w:r>
            <w:r w:rsidRPr="004B3FBA">
              <w:rPr>
                <w:rFonts w:ascii="Times New Roman" w:eastAsia="Times New Roman" w:hAnsi="Times New Roman"/>
                <w:lang w:eastAsia="ru-RU"/>
              </w:rPr>
              <w:t>Р</w:t>
            </w:r>
            <w:r w:rsidRPr="004B3FBA">
              <w:rPr>
                <w:rFonts w:ascii="Times New Roman" w:hAnsi="Times New Roman"/>
              </w:rPr>
              <w:t>івні спили, без ушкодження шкідниками, не кручена, правильної геометричної форми. Пиломатеріали тільки з деревини хвойних порід</w:t>
            </w:r>
            <w:r>
              <w:rPr>
                <w:rFonts w:ascii="Times New Roman" w:hAnsi="Times New Roman"/>
              </w:rPr>
              <w:t>.</w:t>
            </w:r>
          </w:p>
        </w:tc>
      </w:tr>
      <w:tr w:rsidR="009F0FE6" w:rsidRPr="00474BF3" w:rsidTr="00206078">
        <w:tc>
          <w:tcPr>
            <w:tcW w:w="534" w:type="dxa"/>
          </w:tcPr>
          <w:p w:rsidR="009F0FE6" w:rsidRPr="008E737A" w:rsidRDefault="009F0FE6" w:rsidP="00206078">
            <w:pPr>
              <w:rPr>
                <w:rFonts w:ascii="Times New Roman" w:eastAsia="Calibri" w:hAnsi="Times New Roman" w:cs="Times New Roman"/>
                <w:sz w:val="24"/>
                <w:szCs w:val="24"/>
              </w:rPr>
            </w:pPr>
            <w:r w:rsidRPr="008E737A">
              <w:rPr>
                <w:rFonts w:ascii="Times New Roman" w:eastAsia="Calibri" w:hAnsi="Times New Roman" w:cs="Times New Roman"/>
                <w:sz w:val="24"/>
                <w:szCs w:val="24"/>
              </w:rPr>
              <w:t>4.</w:t>
            </w:r>
          </w:p>
        </w:tc>
        <w:tc>
          <w:tcPr>
            <w:tcW w:w="2585" w:type="dxa"/>
          </w:tcPr>
          <w:p w:rsidR="009F0FE6" w:rsidRDefault="009F0FE6" w:rsidP="00206078">
            <w:pPr>
              <w:jc w:val="center"/>
              <w:rPr>
                <w:rFonts w:ascii="Times New Roman" w:eastAsia="Times New Roman" w:hAnsi="Times New Roman"/>
              </w:rPr>
            </w:pPr>
            <w:r>
              <w:rPr>
                <w:rFonts w:ascii="Times New Roman" w:eastAsia="Times New Roman" w:hAnsi="Times New Roman"/>
              </w:rPr>
              <w:t>Дошка</w:t>
            </w:r>
          </w:p>
          <w:p w:rsidR="009F0FE6" w:rsidRPr="003E524B" w:rsidRDefault="009F0FE6" w:rsidP="00206078">
            <w:pPr>
              <w:jc w:val="center"/>
              <w:rPr>
                <w:rFonts w:ascii="Times New Roman" w:eastAsia="Times New Roman" w:hAnsi="Times New Roman"/>
              </w:rPr>
            </w:pPr>
            <w:r>
              <w:rPr>
                <w:rFonts w:ascii="Times New Roman" w:eastAsia="Times New Roman" w:hAnsi="Times New Roman"/>
              </w:rPr>
              <w:t>35*6000 – 6 м.куб.</w:t>
            </w:r>
          </w:p>
        </w:tc>
        <w:tc>
          <w:tcPr>
            <w:tcW w:w="1276" w:type="dxa"/>
          </w:tcPr>
          <w:p w:rsidR="009F0FE6" w:rsidRPr="003E524B" w:rsidRDefault="009F0FE6" w:rsidP="00206078">
            <w:pPr>
              <w:rPr>
                <w:rFonts w:ascii="Times New Roman" w:eastAsia="Calibri" w:hAnsi="Times New Roman" w:cs="Times New Roman"/>
              </w:rPr>
            </w:pPr>
            <w:r>
              <w:rPr>
                <w:rFonts w:ascii="Times New Roman" w:eastAsia="Calibri" w:hAnsi="Times New Roman" w:cs="Times New Roman"/>
              </w:rPr>
              <w:t>6 м.куб.</w:t>
            </w:r>
          </w:p>
        </w:tc>
        <w:tc>
          <w:tcPr>
            <w:tcW w:w="5374" w:type="dxa"/>
          </w:tcPr>
          <w:p w:rsidR="009F0FE6" w:rsidRPr="004B3FBA" w:rsidRDefault="009F0FE6" w:rsidP="00206078">
            <w:pPr>
              <w:ind w:left="34" w:right="127"/>
              <w:rPr>
                <w:rFonts w:ascii="Times New Roman" w:hAnsi="Times New Roman"/>
              </w:rPr>
            </w:pPr>
            <w:r w:rsidRPr="004B3FBA">
              <w:rPr>
                <w:rFonts w:ascii="Times New Roman" w:hAnsi="Times New Roman"/>
              </w:rPr>
              <w:t xml:space="preserve">Дошка </w:t>
            </w:r>
            <w:r>
              <w:rPr>
                <w:rFonts w:ascii="Times New Roman" w:hAnsi="Times New Roman"/>
              </w:rPr>
              <w:t xml:space="preserve">хвойних порід (ялина) обрізна, </w:t>
            </w:r>
            <w:r w:rsidRPr="004B3FBA">
              <w:rPr>
                <w:rFonts w:ascii="Times New Roman" w:hAnsi="Times New Roman"/>
              </w:rPr>
              <w:t>товщина 35 мм, довжина</w:t>
            </w:r>
            <w:r>
              <w:rPr>
                <w:rFonts w:ascii="Times New Roman" w:hAnsi="Times New Roman"/>
              </w:rPr>
              <w:t xml:space="preserve"> </w:t>
            </w:r>
            <w:r w:rsidRPr="004B3FBA">
              <w:rPr>
                <w:rFonts w:ascii="Times New Roman" w:hAnsi="Times New Roman"/>
              </w:rPr>
              <w:t xml:space="preserve">6м.  </w:t>
            </w:r>
          </w:p>
          <w:p w:rsidR="009F0FE6" w:rsidRPr="004B3FBA" w:rsidRDefault="009F0FE6" w:rsidP="00206078">
            <w:pPr>
              <w:ind w:left="34" w:right="127"/>
              <w:rPr>
                <w:rFonts w:ascii="Times New Roman" w:hAnsi="Times New Roman"/>
              </w:rPr>
            </w:pPr>
            <w:r w:rsidRPr="004B3FBA">
              <w:rPr>
                <w:rFonts w:ascii="Times New Roman" w:hAnsi="Times New Roman"/>
              </w:rPr>
              <w:t>Вологість не більше 28%, що відповідає вимогам 2-го та 3-го сорту.</w:t>
            </w:r>
          </w:p>
          <w:p w:rsidR="009F0FE6" w:rsidRPr="004B3FBA" w:rsidRDefault="009F0FE6" w:rsidP="00206078">
            <w:pPr>
              <w:ind w:left="34" w:right="127"/>
              <w:rPr>
                <w:rFonts w:ascii="Times New Roman" w:hAnsi="Times New Roman"/>
              </w:rPr>
            </w:pPr>
            <w:r w:rsidRPr="004B3FBA">
              <w:rPr>
                <w:rFonts w:ascii="Times New Roman" w:hAnsi="Times New Roman"/>
              </w:rPr>
              <w:t xml:space="preserve">Шорсткість поверхні не більше 1000 мкм. </w:t>
            </w:r>
            <w:r w:rsidRPr="004B3FBA">
              <w:rPr>
                <w:rFonts w:ascii="Times New Roman" w:eastAsia="Times New Roman" w:hAnsi="Times New Roman"/>
                <w:lang w:eastAsia="ru-RU"/>
              </w:rPr>
              <w:t>Р</w:t>
            </w:r>
            <w:r w:rsidRPr="004B3FBA">
              <w:rPr>
                <w:rFonts w:ascii="Times New Roman" w:hAnsi="Times New Roman"/>
              </w:rPr>
              <w:t>івні спили, без ушкодження шкідниками, не кручена, правильної геометричної форми. Пиломатеріали тільки з деревини хвойних порід</w:t>
            </w:r>
            <w:r>
              <w:rPr>
                <w:rFonts w:ascii="Times New Roman" w:hAnsi="Times New Roman"/>
              </w:rPr>
              <w:t>.</w:t>
            </w:r>
          </w:p>
        </w:tc>
      </w:tr>
      <w:tr w:rsidR="009F0FE6" w:rsidRPr="00474BF3" w:rsidTr="00206078">
        <w:tc>
          <w:tcPr>
            <w:tcW w:w="534" w:type="dxa"/>
          </w:tcPr>
          <w:p w:rsidR="009F0FE6" w:rsidRPr="008E737A" w:rsidRDefault="009F0FE6" w:rsidP="00206078">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585" w:type="dxa"/>
          </w:tcPr>
          <w:p w:rsidR="009F0FE6" w:rsidRDefault="009F0FE6" w:rsidP="00206078">
            <w:pPr>
              <w:jc w:val="center"/>
              <w:rPr>
                <w:rFonts w:ascii="Times New Roman" w:eastAsia="Times New Roman" w:hAnsi="Times New Roman"/>
              </w:rPr>
            </w:pPr>
            <w:r>
              <w:rPr>
                <w:rFonts w:ascii="Times New Roman" w:eastAsia="Times New Roman" w:hAnsi="Times New Roman"/>
              </w:rPr>
              <w:t>Дошка для дверей</w:t>
            </w:r>
          </w:p>
          <w:p w:rsidR="009F0FE6" w:rsidRDefault="009F0FE6" w:rsidP="00206078">
            <w:pPr>
              <w:jc w:val="center"/>
              <w:rPr>
                <w:rFonts w:ascii="Times New Roman" w:eastAsia="Times New Roman" w:hAnsi="Times New Roman"/>
              </w:rPr>
            </w:pPr>
            <w:r>
              <w:rPr>
                <w:rFonts w:ascii="Times New Roman" w:eastAsia="Times New Roman" w:hAnsi="Times New Roman"/>
              </w:rPr>
              <w:t>50х</w:t>
            </w:r>
            <w:r w:rsidRPr="003E524B">
              <w:rPr>
                <w:rFonts w:ascii="Times New Roman" w:eastAsia="Times New Roman" w:hAnsi="Times New Roman"/>
              </w:rPr>
              <w:t>2</w:t>
            </w:r>
            <w:r>
              <w:rPr>
                <w:rFonts w:ascii="Times New Roman" w:eastAsia="Times New Roman" w:hAnsi="Times New Roman"/>
              </w:rPr>
              <w:t>00х3</w:t>
            </w:r>
            <w:r w:rsidRPr="003E524B">
              <w:rPr>
                <w:rFonts w:ascii="Times New Roman" w:eastAsia="Times New Roman" w:hAnsi="Times New Roman"/>
              </w:rPr>
              <w:t>000</w:t>
            </w:r>
            <w:r>
              <w:rPr>
                <w:rFonts w:ascii="Times New Roman" w:eastAsia="Times New Roman" w:hAnsi="Times New Roman"/>
              </w:rPr>
              <w:t>- 1,6 м.куб.</w:t>
            </w:r>
          </w:p>
        </w:tc>
        <w:tc>
          <w:tcPr>
            <w:tcW w:w="1276" w:type="dxa"/>
          </w:tcPr>
          <w:p w:rsidR="009F0FE6" w:rsidRDefault="009F0FE6" w:rsidP="00206078">
            <w:pPr>
              <w:rPr>
                <w:rFonts w:ascii="Times New Roman" w:eastAsia="Calibri" w:hAnsi="Times New Roman" w:cs="Times New Roman"/>
              </w:rPr>
            </w:pPr>
            <w:r>
              <w:rPr>
                <w:rFonts w:ascii="Times New Roman" w:eastAsia="Calibri" w:hAnsi="Times New Roman" w:cs="Times New Roman"/>
              </w:rPr>
              <w:t>1,6 м.куб.</w:t>
            </w:r>
          </w:p>
        </w:tc>
        <w:tc>
          <w:tcPr>
            <w:tcW w:w="5374" w:type="dxa"/>
          </w:tcPr>
          <w:p w:rsidR="009F0FE6" w:rsidRPr="004B3FBA" w:rsidRDefault="009F0FE6" w:rsidP="00206078">
            <w:pPr>
              <w:ind w:left="34" w:right="127"/>
              <w:rPr>
                <w:rFonts w:ascii="Times New Roman" w:hAnsi="Times New Roman"/>
              </w:rPr>
            </w:pPr>
            <w:r w:rsidRPr="004B3FBA">
              <w:rPr>
                <w:rFonts w:ascii="Times New Roman" w:hAnsi="Times New Roman"/>
              </w:rPr>
              <w:t xml:space="preserve">Дошка хвойних порід (ялина) обрізна 2 сорту, </w:t>
            </w:r>
            <w:r>
              <w:rPr>
                <w:rFonts w:ascii="Times New Roman" w:hAnsi="Times New Roman"/>
              </w:rPr>
              <w:t xml:space="preserve">товщина </w:t>
            </w:r>
            <w:r w:rsidRPr="004B3FBA">
              <w:rPr>
                <w:rFonts w:ascii="Times New Roman" w:hAnsi="Times New Roman"/>
              </w:rPr>
              <w:t>5</w:t>
            </w:r>
            <w:r>
              <w:rPr>
                <w:rFonts w:ascii="Times New Roman" w:hAnsi="Times New Roman"/>
              </w:rPr>
              <w:t>0</w:t>
            </w:r>
            <w:r w:rsidRPr="004B3FBA">
              <w:rPr>
                <w:rFonts w:ascii="Times New Roman" w:hAnsi="Times New Roman"/>
              </w:rPr>
              <w:t xml:space="preserve"> мм, ширина </w:t>
            </w:r>
            <w:r>
              <w:rPr>
                <w:rFonts w:ascii="Times New Roman" w:hAnsi="Times New Roman"/>
              </w:rPr>
              <w:t>200</w:t>
            </w:r>
            <w:r w:rsidRPr="004B3FBA">
              <w:rPr>
                <w:rFonts w:ascii="Times New Roman" w:hAnsi="Times New Roman"/>
              </w:rPr>
              <w:t xml:space="preserve"> мм,</w:t>
            </w:r>
            <w:r>
              <w:rPr>
                <w:rFonts w:ascii="Times New Roman" w:hAnsi="Times New Roman"/>
              </w:rPr>
              <w:t xml:space="preserve"> </w:t>
            </w:r>
            <w:r w:rsidRPr="004B3FBA">
              <w:rPr>
                <w:rFonts w:ascii="Times New Roman" w:hAnsi="Times New Roman"/>
              </w:rPr>
              <w:t>довжина</w:t>
            </w:r>
            <w:r>
              <w:rPr>
                <w:rFonts w:ascii="Times New Roman" w:hAnsi="Times New Roman"/>
              </w:rPr>
              <w:t xml:space="preserve"> 3000мм</w:t>
            </w:r>
            <w:r w:rsidRPr="004B3FBA">
              <w:rPr>
                <w:rFonts w:ascii="Times New Roman" w:hAnsi="Times New Roman"/>
              </w:rPr>
              <w:t xml:space="preserve">.  </w:t>
            </w:r>
          </w:p>
          <w:p w:rsidR="009F0FE6" w:rsidRPr="004B3FBA" w:rsidRDefault="009F0FE6" w:rsidP="00206078">
            <w:pPr>
              <w:ind w:left="34" w:right="127"/>
              <w:rPr>
                <w:rFonts w:ascii="Times New Roman" w:hAnsi="Times New Roman"/>
              </w:rPr>
            </w:pPr>
            <w:r w:rsidRPr="004B3FBA">
              <w:rPr>
                <w:rFonts w:ascii="Times New Roman" w:hAnsi="Times New Roman"/>
              </w:rPr>
              <w:lastRenderedPageBreak/>
              <w:t>Вологість не більше 28%, що відповідає вимогам 2-го та 3-го сорту.</w:t>
            </w:r>
          </w:p>
          <w:p w:rsidR="009F0FE6" w:rsidRPr="004B3FBA" w:rsidRDefault="009F0FE6" w:rsidP="00206078">
            <w:pPr>
              <w:ind w:left="34" w:right="127"/>
              <w:rPr>
                <w:rFonts w:ascii="Times New Roman" w:hAnsi="Times New Roman"/>
              </w:rPr>
            </w:pPr>
            <w:r w:rsidRPr="004B3FBA">
              <w:rPr>
                <w:rFonts w:ascii="Times New Roman" w:hAnsi="Times New Roman"/>
              </w:rPr>
              <w:t xml:space="preserve">Шорсткість поверхні не більше 1000 мкм. </w:t>
            </w:r>
            <w:r w:rsidRPr="004B3FBA">
              <w:rPr>
                <w:rFonts w:ascii="Times New Roman" w:eastAsia="Times New Roman" w:hAnsi="Times New Roman"/>
                <w:lang w:eastAsia="ru-RU"/>
              </w:rPr>
              <w:t>Р</w:t>
            </w:r>
            <w:r w:rsidRPr="004B3FBA">
              <w:rPr>
                <w:rFonts w:ascii="Times New Roman" w:hAnsi="Times New Roman"/>
              </w:rPr>
              <w:t>івні спили, без ушкодження шкідниками, не кручена, правильної геометричної форми. Пиломатеріали тільки з деревини хвойних порід</w:t>
            </w:r>
            <w:r>
              <w:rPr>
                <w:rFonts w:ascii="Times New Roman" w:hAnsi="Times New Roman"/>
              </w:rPr>
              <w:t>.</w:t>
            </w:r>
          </w:p>
        </w:tc>
      </w:tr>
    </w:tbl>
    <w:p w:rsidR="009F0FE6" w:rsidRDefault="009F0FE6" w:rsidP="009F0FE6">
      <w:pPr>
        <w:pStyle w:val="rvps2"/>
        <w:shd w:val="clear" w:color="auto" w:fill="FFFFFF"/>
        <w:spacing w:before="0" w:beforeAutospacing="0" w:after="0" w:afterAutospacing="0"/>
        <w:jc w:val="both"/>
        <w:rPr>
          <w:b/>
          <w:color w:val="0D0D0D" w:themeColor="text1" w:themeTint="F2"/>
          <w:sz w:val="22"/>
          <w:szCs w:val="22"/>
        </w:rPr>
      </w:pPr>
    </w:p>
    <w:p w:rsidR="000D00B8" w:rsidRDefault="00996998" w:rsidP="009F0FE6">
      <w:pPr>
        <w:pStyle w:val="rvps2"/>
        <w:shd w:val="clear" w:color="auto" w:fill="FFFFFF"/>
        <w:spacing w:before="0" w:beforeAutospacing="0" w:after="0" w:afterAutospacing="0"/>
        <w:jc w:val="both"/>
        <w:rPr>
          <w:b/>
          <w:iCs/>
          <w:color w:val="000000"/>
          <w:sz w:val="22"/>
          <w:szCs w:val="22"/>
          <w:lang w:eastAsia="ar-SA"/>
        </w:rPr>
      </w:pPr>
      <w:r w:rsidRPr="009E189B">
        <w:rPr>
          <w:b/>
          <w:sz w:val="22"/>
          <w:szCs w:val="22"/>
        </w:rPr>
        <w:t xml:space="preserve">11. </w:t>
      </w:r>
      <w:r w:rsidR="000D00B8" w:rsidRPr="000D00B8">
        <w:rPr>
          <w:b/>
          <w:iCs/>
          <w:color w:val="000000"/>
          <w:sz w:val="22"/>
          <w:szCs w:val="22"/>
          <w:lang w:eastAsia="ar-SA"/>
        </w:rPr>
        <w:t>Місце поставки товару</w:t>
      </w:r>
      <w:r w:rsidR="000D00B8">
        <w:rPr>
          <w:b/>
          <w:iCs/>
          <w:color w:val="000000"/>
          <w:sz w:val="22"/>
          <w:szCs w:val="22"/>
          <w:lang w:eastAsia="ar-SA"/>
        </w:rPr>
        <w:t>:</w:t>
      </w:r>
    </w:p>
    <w:p w:rsidR="009F0FE6" w:rsidRPr="006D7D45" w:rsidRDefault="009F0FE6" w:rsidP="009F0FE6">
      <w:pPr>
        <w:suppressAutoHyphens/>
        <w:snapToGrid w:val="0"/>
        <w:spacing w:after="0" w:line="240" w:lineRule="auto"/>
        <w:rPr>
          <w:rFonts w:ascii="Times New Roman" w:hAnsi="Times New Roman"/>
          <w:iCs/>
          <w:color w:val="000000" w:themeColor="text1"/>
          <w:lang w:eastAsia="ar-SA"/>
        </w:rPr>
      </w:pPr>
      <w:r w:rsidRPr="006D7D45">
        <w:rPr>
          <w:rFonts w:ascii="Times New Roman" w:hAnsi="Times New Roman"/>
          <w:b/>
        </w:rPr>
        <w:t>Відділ  освіти, сім’ї, молоді та спорту Борщівської міської ради</w:t>
      </w:r>
      <w:r w:rsidRPr="006D7D45">
        <w:rPr>
          <w:rFonts w:ascii="Times New Roman" w:hAnsi="Times New Roman"/>
          <w:color w:val="0D0D0D"/>
        </w:rPr>
        <w:t xml:space="preserve"> за адресою: 48702, Тернопільська обл., Чортківський район  м.Борщів, вул.Грушевського, 5</w:t>
      </w:r>
    </w:p>
    <w:p w:rsidR="009F0FE6" w:rsidRPr="006259CA" w:rsidRDefault="009F0FE6" w:rsidP="009F0FE6">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 xml:space="preserve">Королівський </w:t>
      </w:r>
      <w:r w:rsidRPr="00D01C4E">
        <w:rPr>
          <w:rFonts w:ascii="Times New Roman" w:hAnsi="Times New Roman"/>
          <w:b/>
          <w:color w:val="000000"/>
          <w:u w:val="single"/>
        </w:rPr>
        <w:t xml:space="preserve">заклад дошкільної освіти </w:t>
      </w:r>
      <w:r w:rsidRPr="006259CA">
        <w:rPr>
          <w:rFonts w:ascii="Times New Roman" w:hAnsi="Times New Roman"/>
          <w:b/>
          <w:color w:val="000000"/>
          <w:u w:val="single"/>
        </w:rPr>
        <w:t>(дитчий садок) "ЛЕЛЕКА"</w:t>
      </w:r>
      <w:r w:rsidRPr="006259CA">
        <w:rPr>
          <w:rFonts w:ascii="Times New Roman" w:hAnsi="Times New Roman"/>
          <w:color w:val="000000"/>
        </w:rPr>
        <w:tab/>
        <w:t>за адресою: 48736, Тернопільська обл., Чортківський район, село Королівка вул..Торговиця 11</w:t>
      </w:r>
    </w:p>
    <w:p w:rsidR="009F0FE6" w:rsidRPr="006259CA" w:rsidRDefault="009F0FE6" w:rsidP="009F0FE6">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Філія Стрілковецького навчально-виховного комплексу «Загальноосвітній навчальний заклад І-ІІІ ступенів-дошкільний навчальний заклад» Висічанський навчально-виховний комплекс «Загальноосвітній навчальний заклад І ступеня-дошкільний навчальний заклад»</w:t>
      </w:r>
      <w:r w:rsidRPr="006259CA">
        <w:rPr>
          <w:rFonts w:ascii="Times New Roman" w:hAnsi="Times New Roman"/>
          <w:color w:val="000000"/>
        </w:rPr>
        <w:t xml:space="preserve"> за адресою: 48764 Тернопільської області, Чортківський  району,  с.Висічка</w:t>
      </w:r>
    </w:p>
    <w:p w:rsidR="009F0FE6" w:rsidRPr="006259CA" w:rsidRDefault="009F0FE6" w:rsidP="009F0FE6">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 xml:space="preserve">Борщівська загальноосвітня школа І-ІІІ ступенів №1 </w:t>
      </w:r>
      <w:r w:rsidRPr="006259CA">
        <w:rPr>
          <w:rFonts w:ascii="Times New Roman" w:hAnsi="Times New Roman"/>
          <w:color w:val="000000"/>
        </w:rPr>
        <w:t>за адресою: 48702, Тернопільська область, м.Борщів вул.Шевченка, 10</w:t>
      </w:r>
    </w:p>
    <w:p w:rsidR="009F0FE6" w:rsidRPr="006259CA" w:rsidRDefault="009F0FE6" w:rsidP="009F0FE6">
      <w:pPr>
        <w:spacing w:after="0" w:line="240" w:lineRule="auto"/>
        <w:contextualSpacing/>
        <w:jc w:val="both"/>
        <w:rPr>
          <w:rFonts w:ascii="Times New Roman" w:hAnsi="Times New Roman"/>
          <w:color w:val="000000"/>
        </w:rPr>
      </w:pPr>
      <w:r w:rsidRPr="006259CA">
        <w:rPr>
          <w:rFonts w:ascii="Times New Roman" w:hAnsi="Times New Roman"/>
          <w:b/>
          <w:color w:val="000000"/>
          <w:u w:val="single"/>
        </w:rPr>
        <w:t xml:space="preserve">Борщівська загальноосвітня школа І-ІІІ ступенів №2 </w:t>
      </w:r>
      <w:r w:rsidRPr="006259CA">
        <w:rPr>
          <w:rFonts w:ascii="Times New Roman" w:hAnsi="Times New Roman"/>
          <w:color w:val="000000"/>
        </w:rPr>
        <w:t>за адресою: 48700, Тернопільська область, м.Борщів вул. Леся Курбаса, 7</w:t>
      </w:r>
    </w:p>
    <w:p w:rsidR="009F0FE6" w:rsidRPr="006259CA" w:rsidRDefault="009F0FE6" w:rsidP="009F0FE6">
      <w:pPr>
        <w:spacing w:after="0" w:line="240" w:lineRule="auto"/>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 xml:space="preserve">Циганська </w:t>
      </w:r>
      <w:r>
        <w:rPr>
          <w:rFonts w:ascii="Times New Roman" w:hAnsi="Times New Roman"/>
          <w:b/>
          <w:u w:val="single"/>
        </w:rPr>
        <w:t>гімназія Борщівської міської ради</w:t>
      </w:r>
      <w:r w:rsidRPr="006259CA">
        <w:rPr>
          <w:rStyle w:val="ListLabel1"/>
          <w:rFonts w:ascii="Times New Roman" w:eastAsiaTheme="minorHAnsi" w:hAnsi="Times New Roman"/>
        </w:rPr>
        <w:tab/>
        <w:t xml:space="preserve">за адресою: 48712, Тернопільська обл., </w:t>
      </w:r>
      <w:r w:rsidRPr="006259CA">
        <w:rPr>
          <w:rFonts w:ascii="Times New Roman" w:hAnsi="Times New Roman"/>
          <w:color w:val="000000"/>
        </w:rPr>
        <w:t xml:space="preserve">Чортківський </w:t>
      </w:r>
      <w:r w:rsidRPr="006259CA">
        <w:rPr>
          <w:rStyle w:val="ListLabel1"/>
          <w:rFonts w:ascii="Times New Roman" w:eastAsiaTheme="minorHAnsi" w:hAnsi="Times New Roman"/>
        </w:rPr>
        <w:t xml:space="preserve"> район     с.Цигани вул. Крегулець,</w:t>
      </w:r>
    </w:p>
    <w:p w:rsidR="009F0FE6" w:rsidRDefault="009F0FE6" w:rsidP="009F0FE6">
      <w:pPr>
        <w:spacing w:after="0" w:line="240" w:lineRule="auto"/>
        <w:contextualSpacing/>
        <w:jc w:val="both"/>
        <w:rPr>
          <w:rStyle w:val="ListLabel1"/>
          <w:rFonts w:ascii="Times New Roman" w:eastAsiaTheme="minorHAnsi" w:hAnsi="Times New Roman"/>
        </w:rPr>
      </w:pPr>
      <w:r w:rsidRPr="006259CA">
        <w:rPr>
          <w:rStyle w:val="ListLabel1"/>
          <w:rFonts w:ascii="Times New Roman" w:eastAsiaTheme="minorHAnsi" w:hAnsi="Times New Roman"/>
          <w:b/>
          <w:u w:val="single"/>
        </w:rPr>
        <w:t>Стрілковецький навчально-виховний комплекс «Загальноосвітній навчальний заклад І-ІІІ ступенів-дошкільний навчальний заклад»</w:t>
      </w:r>
      <w:r w:rsidRPr="006259CA">
        <w:rPr>
          <w:rStyle w:val="ListLabel1"/>
          <w:rFonts w:ascii="Times New Roman" w:eastAsiaTheme="minorHAnsi" w:hAnsi="Times New Roman"/>
        </w:rPr>
        <w:tab/>
        <w:t xml:space="preserve">за адресою: 48734, Тернопільська обл., </w:t>
      </w:r>
      <w:r w:rsidRPr="006259CA">
        <w:rPr>
          <w:rFonts w:ascii="Times New Roman" w:hAnsi="Times New Roman"/>
          <w:color w:val="000000"/>
        </w:rPr>
        <w:t xml:space="preserve">Чортківський </w:t>
      </w:r>
      <w:r w:rsidRPr="006259CA">
        <w:rPr>
          <w:rStyle w:val="ListLabel1"/>
          <w:rFonts w:ascii="Times New Roman" w:eastAsiaTheme="minorHAnsi" w:hAnsi="Times New Roman"/>
        </w:rPr>
        <w:t xml:space="preserve"> район   с.Стрілківці вул. Кут, 17</w:t>
      </w:r>
    </w:p>
    <w:p w:rsidR="009F0FE6" w:rsidRPr="006259CA" w:rsidRDefault="009F0FE6" w:rsidP="009F0FE6">
      <w:pPr>
        <w:spacing w:after="0" w:line="240" w:lineRule="auto"/>
        <w:jc w:val="both"/>
        <w:rPr>
          <w:rStyle w:val="ListLabel1"/>
          <w:rFonts w:ascii="Times New Roman" w:eastAsiaTheme="minorHAnsi" w:hAnsi="Times New Roman"/>
        </w:rPr>
      </w:pPr>
      <w:r w:rsidRPr="00041B23">
        <w:rPr>
          <w:rFonts w:ascii="Times New Roman" w:hAnsi="Times New Roman"/>
          <w:b/>
          <w:u w:val="single"/>
        </w:rPr>
        <w:t xml:space="preserve">Вовковецька </w:t>
      </w:r>
      <w:r>
        <w:rPr>
          <w:rFonts w:ascii="Times New Roman" w:hAnsi="Times New Roman"/>
          <w:b/>
          <w:u w:val="single"/>
        </w:rPr>
        <w:t>гімназія Борщівської міської ради</w:t>
      </w:r>
      <w:r w:rsidRPr="00041B23">
        <w:rPr>
          <w:rFonts w:ascii="Times New Roman" w:hAnsi="Times New Roman"/>
        </w:rPr>
        <w:t xml:space="preserve"> </w:t>
      </w:r>
      <w:r w:rsidRPr="006259CA">
        <w:rPr>
          <w:rStyle w:val="ListLabel1"/>
          <w:rFonts w:ascii="Times New Roman" w:eastAsiaTheme="minorHAnsi" w:hAnsi="Times New Roman"/>
        </w:rPr>
        <w:t>за адресою: Тернопільська область, Чортківський район, с.Вовківці, вул. Шкільна, 1</w:t>
      </w:r>
    </w:p>
    <w:p w:rsidR="009F0FE6" w:rsidRDefault="009F0FE6" w:rsidP="009F0FE6">
      <w:pPr>
        <w:spacing w:after="0" w:line="240" w:lineRule="auto"/>
        <w:rPr>
          <w:rFonts w:ascii="Times New Roman" w:hAnsi="Times New Roman"/>
        </w:rPr>
      </w:pPr>
      <w:r w:rsidRPr="00041B23">
        <w:rPr>
          <w:rFonts w:ascii="Times New Roman" w:hAnsi="Times New Roman"/>
          <w:b/>
          <w:u w:val="single"/>
        </w:rPr>
        <w:t xml:space="preserve">Сапогівська </w:t>
      </w:r>
      <w:r>
        <w:rPr>
          <w:rFonts w:ascii="Times New Roman" w:hAnsi="Times New Roman"/>
          <w:b/>
          <w:u w:val="single"/>
        </w:rPr>
        <w:t>початкова школа Борщівської міської ради</w:t>
      </w:r>
      <w:r w:rsidRPr="00041B23">
        <w:rPr>
          <w:rFonts w:ascii="Times New Roman" w:hAnsi="Times New Roman"/>
        </w:rPr>
        <w:t xml:space="preserve"> </w:t>
      </w:r>
      <w:r w:rsidRPr="00041B23">
        <w:rPr>
          <w:rFonts w:ascii="Times New Roman" w:hAnsi="Times New Roman"/>
          <w:sz w:val="26"/>
          <w:szCs w:val="26"/>
        </w:rPr>
        <w:t xml:space="preserve">за адресою: </w:t>
      </w:r>
      <w:r w:rsidRPr="00041B23">
        <w:rPr>
          <w:rStyle w:val="dvdnh"/>
          <w:rFonts w:ascii="Times New Roman" w:hAnsi="Times New Roman"/>
          <w:b/>
          <w:bCs/>
          <w:color w:val="0D0D0D"/>
          <w:sz w:val="23"/>
          <w:szCs w:val="23"/>
          <w:shd w:val="clear" w:color="auto" w:fill="FFFFFF"/>
        </w:rPr>
        <w:t> </w:t>
      </w:r>
      <w:r w:rsidRPr="00041B23">
        <w:rPr>
          <w:rStyle w:val="gywzne"/>
          <w:rFonts w:ascii="Times New Roman" w:hAnsi="Times New Roman"/>
          <w:color w:val="0D0D0D"/>
          <w:sz w:val="23"/>
          <w:szCs w:val="23"/>
          <w:shd w:val="clear" w:color="auto" w:fill="FFFFFF"/>
        </w:rPr>
        <w:t xml:space="preserve">48769, </w:t>
      </w:r>
      <w:r w:rsidRPr="00041B23">
        <w:rPr>
          <w:rFonts w:ascii="Times New Roman" w:hAnsi="Times New Roman"/>
        </w:rPr>
        <w:t>Тернопільська область, Чортківський район, с. Сапогів, вул. Прибережна 42-А</w:t>
      </w:r>
    </w:p>
    <w:p w:rsidR="009F0FE6" w:rsidRDefault="009F0FE6" w:rsidP="009F0FE6">
      <w:pPr>
        <w:spacing w:after="0" w:line="240" w:lineRule="auto"/>
        <w:rPr>
          <w:rFonts w:ascii="Times New Roman" w:hAnsi="Times New Roman"/>
        </w:rPr>
      </w:pPr>
      <w:r w:rsidRPr="00041B23">
        <w:rPr>
          <w:rFonts w:ascii="Times New Roman" w:hAnsi="Times New Roman"/>
          <w:b/>
          <w:u w:val="single"/>
        </w:rPr>
        <w:t xml:space="preserve">Шупарська </w:t>
      </w:r>
      <w:r>
        <w:rPr>
          <w:rFonts w:ascii="Times New Roman" w:hAnsi="Times New Roman"/>
          <w:b/>
          <w:u w:val="single"/>
        </w:rPr>
        <w:t>гімназія Борщівської міської ради</w:t>
      </w:r>
      <w:r w:rsidRPr="00041B23">
        <w:rPr>
          <w:rFonts w:ascii="Times New Roman" w:hAnsi="Times New Roman"/>
        </w:rPr>
        <w:t xml:space="preserve"> </w:t>
      </w:r>
    </w:p>
    <w:p w:rsidR="009F0FE6" w:rsidRDefault="009F0FE6" w:rsidP="009F0FE6">
      <w:pPr>
        <w:spacing w:after="0" w:line="240" w:lineRule="auto"/>
        <w:outlineLvl w:val="0"/>
        <w:rPr>
          <w:rFonts w:ascii="Times New Roman" w:hAnsi="Times New Roman"/>
        </w:rPr>
      </w:pPr>
      <w:r w:rsidRPr="00041B23">
        <w:rPr>
          <w:rFonts w:ascii="Times New Roman" w:hAnsi="Times New Roman"/>
        </w:rPr>
        <w:t>за адресою: 48743, Тернопільська область, Чортківський район, с. Шупарка, вул. Лісничівка 19-А</w:t>
      </w:r>
    </w:p>
    <w:p w:rsidR="009F0FE6" w:rsidRPr="009F0FE6" w:rsidRDefault="009F0FE6" w:rsidP="009F0FE6">
      <w:pPr>
        <w:pStyle w:val="rvps2"/>
        <w:shd w:val="clear" w:color="auto" w:fill="FFFFFF"/>
        <w:spacing w:before="0" w:beforeAutospacing="0" w:after="0" w:afterAutospacing="0"/>
        <w:jc w:val="both"/>
        <w:rPr>
          <w:b/>
          <w:color w:val="000000"/>
          <w:sz w:val="22"/>
          <w:szCs w:val="22"/>
        </w:rPr>
      </w:pPr>
    </w:p>
    <w:sectPr w:rsidR="009F0FE6" w:rsidRPr="009F0FE6" w:rsidSect="000D00B8">
      <w:pgSz w:w="11906" w:h="16838"/>
      <w:pgMar w:top="567" w:right="850"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90C" w:rsidRDefault="005F290C" w:rsidP="00C50343">
      <w:pPr>
        <w:spacing w:after="0" w:line="240" w:lineRule="auto"/>
      </w:pPr>
      <w:r>
        <w:separator/>
      </w:r>
    </w:p>
  </w:endnote>
  <w:endnote w:type="continuationSeparator" w:id="0">
    <w:p w:rsidR="005F290C" w:rsidRDefault="005F290C" w:rsidP="00C5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90C" w:rsidRDefault="005F290C" w:rsidP="00C50343">
      <w:pPr>
        <w:spacing w:after="0" w:line="240" w:lineRule="auto"/>
      </w:pPr>
      <w:r>
        <w:separator/>
      </w:r>
    </w:p>
  </w:footnote>
  <w:footnote w:type="continuationSeparator" w:id="0">
    <w:p w:rsidR="005F290C" w:rsidRDefault="005F290C" w:rsidP="00C50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954"/>
    <w:multiLevelType w:val="hybridMultilevel"/>
    <w:tmpl w:val="346A2D0C"/>
    <w:lvl w:ilvl="0" w:tplc="04220011">
      <w:start w:val="3"/>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874E67"/>
    <w:multiLevelType w:val="hybridMultilevel"/>
    <w:tmpl w:val="0438316A"/>
    <w:lvl w:ilvl="0" w:tplc="57D284CC">
      <w:start w:val="2"/>
      <w:numFmt w:val="decimal"/>
      <w:lvlText w:val="%1."/>
      <w:lvlJc w:val="left"/>
      <w:pPr>
        <w:ind w:left="720" w:hanging="360"/>
      </w:pPr>
      <w:rPr>
        <w:rFonts w:eastAsia="Times New Roman" w:cs="Times New Roman"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6284E7C"/>
    <w:multiLevelType w:val="hybridMultilevel"/>
    <w:tmpl w:val="C96498D8"/>
    <w:lvl w:ilvl="0" w:tplc="FB84963E">
      <w:start w:val="1"/>
      <w:numFmt w:val="decimal"/>
      <w:lvlText w:val="%1."/>
      <w:lvlJc w:val="left"/>
      <w:pPr>
        <w:ind w:left="536" w:hanging="360"/>
      </w:pPr>
      <w:rPr>
        <w:rFonts w:cs="Times New Roman"/>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4E2E0FFB"/>
    <w:multiLevelType w:val="hybridMultilevel"/>
    <w:tmpl w:val="A12214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514F115E"/>
    <w:multiLevelType w:val="multilevel"/>
    <w:tmpl w:val="E698E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32353D"/>
    <w:multiLevelType w:val="hybridMultilevel"/>
    <w:tmpl w:val="611A9D7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4DE6475"/>
    <w:multiLevelType w:val="hybridMultilevel"/>
    <w:tmpl w:val="6BD06330"/>
    <w:lvl w:ilvl="0" w:tplc="A516B47E">
      <w:start w:val="1"/>
      <w:numFmt w:val="decimal"/>
      <w:lvlText w:val="%1)"/>
      <w:lvlJc w:val="left"/>
      <w:pPr>
        <w:ind w:left="1274" w:hanging="990"/>
      </w:pPr>
      <w:rPr>
        <w:b w:val="0"/>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7" w15:restartNumberingAfterBreak="0">
    <w:nsid w:val="780C4289"/>
    <w:multiLevelType w:val="hybridMultilevel"/>
    <w:tmpl w:val="C34AA4C2"/>
    <w:lvl w:ilvl="0" w:tplc="0422000F">
      <w:start w:val="1"/>
      <w:numFmt w:val="decimal"/>
      <w:lvlText w:val="%1."/>
      <w:lvlJc w:val="left"/>
      <w:pPr>
        <w:ind w:left="720" w:hanging="360"/>
      </w:pPr>
      <w:rPr>
        <w:rFonts w:eastAsia="Times New Roman"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7"/>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85261"/>
    <w:rsid w:val="00043448"/>
    <w:rsid w:val="000A03C9"/>
    <w:rsid w:val="000C5FAA"/>
    <w:rsid w:val="000D00B8"/>
    <w:rsid w:val="000F4033"/>
    <w:rsid w:val="00147AA1"/>
    <w:rsid w:val="00185E54"/>
    <w:rsid w:val="001946C7"/>
    <w:rsid w:val="0022420E"/>
    <w:rsid w:val="0028261E"/>
    <w:rsid w:val="00283ED8"/>
    <w:rsid w:val="00285261"/>
    <w:rsid w:val="002866F0"/>
    <w:rsid w:val="002A089F"/>
    <w:rsid w:val="002B2DF6"/>
    <w:rsid w:val="003721CC"/>
    <w:rsid w:val="003E7227"/>
    <w:rsid w:val="003F1DDB"/>
    <w:rsid w:val="0041170C"/>
    <w:rsid w:val="00415F5C"/>
    <w:rsid w:val="00430A98"/>
    <w:rsid w:val="00431A49"/>
    <w:rsid w:val="00436646"/>
    <w:rsid w:val="00492566"/>
    <w:rsid w:val="004B5B67"/>
    <w:rsid w:val="004D1FAF"/>
    <w:rsid w:val="004D28E4"/>
    <w:rsid w:val="005317C1"/>
    <w:rsid w:val="0053617F"/>
    <w:rsid w:val="00565907"/>
    <w:rsid w:val="005F290C"/>
    <w:rsid w:val="006258E4"/>
    <w:rsid w:val="00640C51"/>
    <w:rsid w:val="00650F14"/>
    <w:rsid w:val="00676B09"/>
    <w:rsid w:val="006E3178"/>
    <w:rsid w:val="007357EC"/>
    <w:rsid w:val="00794421"/>
    <w:rsid w:val="007A0868"/>
    <w:rsid w:val="007E4DD3"/>
    <w:rsid w:val="00882750"/>
    <w:rsid w:val="00884E90"/>
    <w:rsid w:val="00885EFC"/>
    <w:rsid w:val="008B36FB"/>
    <w:rsid w:val="008D25B2"/>
    <w:rsid w:val="009550A5"/>
    <w:rsid w:val="00964A4C"/>
    <w:rsid w:val="009805CE"/>
    <w:rsid w:val="00996998"/>
    <w:rsid w:val="009A10B1"/>
    <w:rsid w:val="009E189B"/>
    <w:rsid w:val="009F0FE6"/>
    <w:rsid w:val="00A25C7B"/>
    <w:rsid w:val="00A52372"/>
    <w:rsid w:val="00A61C71"/>
    <w:rsid w:val="00AC0B48"/>
    <w:rsid w:val="00B0792B"/>
    <w:rsid w:val="00B37FFE"/>
    <w:rsid w:val="00B40CD0"/>
    <w:rsid w:val="00B727C0"/>
    <w:rsid w:val="00B742CA"/>
    <w:rsid w:val="00B92627"/>
    <w:rsid w:val="00BA7285"/>
    <w:rsid w:val="00BE09B7"/>
    <w:rsid w:val="00C213B7"/>
    <w:rsid w:val="00C50343"/>
    <w:rsid w:val="00C666BF"/>
    <w:rsid w:val="00C81E76"/>
    <w:rsid w:val="00C848A2"/>
    <w:rsid w:val="00D1507F"/>
    <w:rsid w:val="00D364EF"/>
    <w:rsid w:val="00D60560"/>
    <w:rsid w:val="00D7063B"/>
    <w:rsid w:val="00DC339C"/>
    <w:rsid w:val="00E23627"/>
    <w:rsid w:val="00E274AF"/>
    <w:rsid w:val="00E968A2"/>
    <w:rsid w:val="00EA0012"/>
    <w:rsid w:val="00EE31B1"/>
    <w:rsid w:val="00EF3BBA"/>
    <w:rsid w:val="00F0343C"/>
    <w:rsid w:val="00F5277E"/>
    <w:rsid w:val="00FE6BF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CA20"/>
  <w15:docId w15:val="{B392DAA9-99FE-4385-A89F-BD6746C5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6BF"/>
  </w:style>
  <w:style w:type="paragraph" w:styleId="1">
    <w:name w:val="heading 1"/>
    <w:basedOn w:val="a"/>
    <w:link w:val="10"/>
    <w:uiPriority w:val="9"/>
    <w:qFormat/>
    <w:rsid w:val="000A03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B742CA"/>
    <w:rPr>
      <w:b/>
      <w:bCs/>
    </w:rPr>
  </w:style>
  <w:style w:type="paragraph" w:styleId="a5">
    <w:name w:val="Balloon Text"/>
    <w:basedOn w:val="a"/>
    <w:link w:val="a6"/>
    <w:uiPriority w:val="99"/>
    <w:semiHidden/>
    <w:unhideWhenUsed/>
    <w:rsid w:val="00B9262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B92627"/>
    <w:rPr>
      <w:rFonts w:ascii="Tahoma" w:hAnsi="Tahoma" w:cs="Tahoma"/>
      <w:sz w:val="16"/>
      <w:szCs w:val="16"/>
    </w:rPr>
  </w:style>
  <w:style w:type="paragraph" w:styleId="a7">
    <w:name w:val="List Paragraph"/>
    <w:basedOn w:val="a"/>
    <w:link w:val="a8"/>
    <w:uiPriority w:val="34"/>
    <w:qFormat/>
    <w:rsid w:val="00C81E76"/>
    <w:pPr>
      <w:spacing w:after="200" w:line="276" w:lineRule="auto"/>
      <w:ind w:left="720"/>
      <w:contextualSpacing/>
    </w:pPr>
    <w:rPr>
      <w:rFonts w:ascii="Calibri" w:eastAsia="Calibri" w:hAnsi="Calibri" w:cs="Times New Roman"/>
      <w:lang w:val="ru-RU"/>
    </w:rPr>
  </w:style>
  <w:style w:type="paragraph" w:customStyle="1" w:styleId="a9">
    <w:name w:val="Базовый"/>
    <w:rsid w:val="00C81E76"/>
    <w:pPr>
      <w:tabs>
        <w:tab w:val="left" w:pos="708"/>
      </w:tabs>
      <w:suppressAutoHyphens/>
      <w:spacing w:after="200" w:line="276" w:lineRule="auto"/>
    </w:pPr>
    <w:rPr>
      <w:rFonts w:ascii="Times New Roman" w:eastAsia="Times New Roman" w:hAnsi="Times New Roman" w:cs="Times New Roman"/>
      <w:sz w:val="24"/>
      <w:szCs w:val="24"/>
      <w:lang w:val="ru-RU" w:eastAsia="ru-RU"/>
    </w:rPr>
  </w:style>
  <w:style w:type="character" w:customStyle="1" w:styleId="a8">
    <w:name w:val="Абзац списку Знак"/>
    <w:link w:val="a7"/>
    <w:uiPriority w:val="34"/>
    <w:locked/>
    <w:rsid w:val="00C81E76"/>
    <w:rPr>
      <w:rFonts w:ascii="Calibri" w:eastAsia="Calibri" w:hAnsi="Calibri" w:cs="Times New Roman"/>
      <w:lang w:val="ru-RU"/>
    </w:rPr>
  </w:style>
  <w:style w:type="paragraph" w:styleId="aa">
    <w:name w:val="header"/>
    <w:basedOn w:val="a"/>
    <w:link w:val="ab"/>
    <w:uiPriority w:val="99"/>
    <w:semiHidden/>
    <w:unhideWhenUsed/>
    <w:rsid w:val="00C50343"/>
    <w:pPr>
      <w:tabs>
        <w:tab w:val="center" w:pos="4819"/>
        <w:tab w:val="right" w:pos="9639"/>
      </w:tabs>
      <w:spacing w:after="0" w:line="240" w:lineRule="auto"/>
    </w:pPr>
  </w:style>
  <w:style w:type="character" w:customStyle="1" w:styleId="ab">
    <w:name w:val="Верхній колонтитул Знак"/>
    <w:basedOn w:val="a0"/>
    <w:link w:val="aa"/>
    <w:uiPriority w:val="99"/>
    <w:semiHidden/>
    <w:rsid w:val="00C50343"/>
  </w:style>
  <w:style w:type="paragraph" w:styleId="ac">
    <w:name w:val="footer"/>
    <w:basedOn w:val="a"/>
    <w:link w:val="ad"/>
    <w:uiPriority w:val="99"/>
    <w:semiHidden/>
    <w:unhideWhenUsed/>
    <w:rsid w:val="00C50343"/>
    <w:pPr>
      <w:tabs>
        <w:tab w:val="center" w:pos="4819"/>
        <w:tab w:val="right" w:pos="9639"/>
      </w:tabs>
      <w:spacing w:after="0" w:line="240" w:lineRule="auto"/>
    </w:pPr>
  </w:style>
  <w:style w:type="character" w:customStyle="1" w:styleId="ad">
    <w:name w:val="Нижній колонтитул Знак"/>
    <w:basedOn w:val="a0"/>
    <w:link w:val="ac"/>
    <w:uiPriority w:val="99"/>
    <w:semiHidden/>
    <w:rsid w:val="00C50343"/>
  </w:style>
  <w:style w:type="character" w:customStyle="1" w:styleId="ListLabel1">
    <w:name w:val="ListLabel 1"/>
    <w:uiPriority w:val="99"/>
    <w:qFormat/>
    <w:rsid w:val="00431A49"/>
    <w:rPr>
      <w:rFonts w:eastAsia="Times New Roman"/>
      <w:lang w:val="uk-UA"/>
    </w:rPr>
  </w:style>
  <w:style w:type="character" w:customStyle="1" w:styleId="10">
    <w:name w:val="Заголовок 1 Знак"/>
    <w:basedOn w:val="a0"/>
    <w:link w:val="1"/>
    <w:uiPriority w:val="9"/>
    <w:rsid w:val="000A03C9"/>
    <w:rPr>
      <w:rFonts w:ascii="Times New Roman" w:eastAsia="Times New Roman" w:hAnsi="Times New Roman" w:cs="Times New Roman"/>
      <w:b/>
      <w:bCs/>
      <w:kern w:val="36"/>
      <w:sz w:val="48"/>
      <w:szCs w:val="48"/>
      <w:lang w:eastAsia="uk-UA"/>
    </w:rPr>
  </w:style>
  <w:style w:type="paragraph" w:customStyle="1" w:styleId="rvps2">
    <w:name w:val="rvps2"/>
    <w:basedOn w:val="a"/>
    <w:qFormat/>
    <w:rsid w:val="000A03C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e">
    <w:name w:val="No Spacing"/>
    <w:basedOn w:val="a"/>
    <w:link w:val="af"/>
    <w:qFormat/>
    <w:rsid w:val="000A0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інтервалів Знак"/>
    <w:link w:val="ae"/>
    <w:rsid w:val="000A03C9"/>
    <w:rPr>
      <w:rFonts w:ascii="Times New Roman" w:eastAsia="Times New Roman" w:hAnsi="Times New Roman" w:cs="Times New Roman"/>
      <w:sz w:val="24"/>
      <w:szCs w:val="24"/>
    </w:rPr>
  </w:style>
  <w:style w:type="character" w:styleId="af0">
    <w:name w:val="Hyperlink"/>
    <w:basedOn w:val="a0"/>
    <w:uiPriority w:val="99"/>
    <w:semiHidden/>
    <w:unhideWhenUsed/>
    <w:rsid w:val="008B36FB"/>
    <w:rPr>
      <w:color w:val="0000FF"/>
      <w:u w:val="single"/>
    </w:rPr>
  </w:style>
  <w:style w:type="paragraph" w:styleId="af1">
    <w:name w:val="Normal (Web)"/>
    <w:aliases w:val="Знак5 Знак,Знак5,Обычный (Web),Знак5 Знак1,Обычный (веб) Знак,Обычный (Web) Знак Знак Знак,Обычный (Web) Знак Знак Знак Знак Знак Знак,Обычный (Web) Знак Знак Знак Знак,Знак17,Обычный (веб) Знак Знак1,Обычный (веб) Знак Знак Знак"/>
    <w:basedOn w:val="a"/>
    <w:link w:val="af2"/>
    <w:qFormat/>
    <w:rsid w:val="00D7063B"/>
    <w:pPr>
      <w:spacing w:beforeAutospacing="1" w:after="0" w:afterAutospacing="1" w:line="240" w:lineRule="auto"/>
    </w:pPr>
    <w:rPr>
      <w:rFonts w:ascii="Times New Roman" w:eastAsia="Times New Roman" w:hAnsi="Times New Roman" w:cs="Times New Roman"/>
      <w:color w:val="00000A"/>
      <w:sz w:val="24"/>
      <w:szCs w:val="20"/>
      <w:lang w:val="ru-RU" w:eastAsia="ru-RU"/>
    </w:rPr>
  </w:style>
  <w:style w:type="character" w:customStyle="1" w:styleId="af2">
    <w:name w:val="Звичайний (веб) Знак"/>
    <w:aliases w:val="Знак5 Знак Знак,Знак5 Знак2,Обычный (Web) Знак,Знак5 Знак1 Знак,Обычный (веб) Знак Знак,Обычный (Web) Знак Знак Знак Знак1,Обычный (Web) Знак Знак Знак Знак Знак Знак Знак,Обычный (Web) Знак Знак Знак Знак Знак,Знак17 Знак"/>
    <w:link w:val="af1"/>
    <w:locked/>
    <w:rsid w:val="00D7063B"/>
    <w:rPr>
      <w:rFonts w:ascii="Times New Roman" w:eastAsia="Times New Roman" w:hAnsi="Times New Roman" w:cs="Times New Roman"/>
      <w:color w:val="00000A"/>
      <w:sz w:val="24"/>
      <w:szCs w:val="20"/>
      <w:lang w:val="ru-RU" w:eastAsia="ru-RU"/>
    </w:rPr>
  </w:style>
  <w:style w:type="character" w:styleId="af3">
    <w:name w:val="Emphasis"/>
    <w:basedOn w:val="a0"/>
    <w:uiPriority w:val="20"/>
    <w:qFormat/>
    <w:rsid w:val="00D7063B"/>
    <w:rPr>
      <w:i/>
      <w:iCs/>
    </w:rPr>
  </w:style>
  <w:style w:type="paragraph" w:customStyle="1" w:styleId="11">
    <w:name w:val="Обычный1"/>
    <w:link w:val="Normal"/>
    <w:qFormat/>
    <w:rsid w:val="00430A98"/>
    <w:pPr>
      <w:widowControl w:val="0"/>
      <w:spacing w:after="0" w:line="240" w:lineRule="auto"/>
    </w:pPr>
    <w:rPr>
      <w:rFonts w:ascii="Times New Roman CYR" w:eastAsia="Calibri" w:hAnsi="Times New Roman CYR" w:cs="Times New Roman"/>
      <w:sz w:val="24"/>
      <w:szCs w:val="20"/>
      <w:lang w:val="ru-RU" w:eastAsia="ru-RU"/>
    </w:rPr>
  </w:style>
  <w:style w:type="character" w:customStyle="1" w:styleId="Normal">
    <w:name w:val="Normal Знак"/>
    <w:link w:val="11"/>
    <w:rsid w:val="00430A98"/>
    <w:rPr>
      <w:rFonts w:ascii="Times New Roman CYR" w:eastAsia="Calibri" w:hAnsi="Times New Roman CYR" w:cs="Times New Roman"/>
      <w:sz w:val="24"/>
      <w:szCs w:val="20"/>
      <w:lang w:val="ru-RU" w:eastAsia="ru-RU"/>
    </w:rPr>
  </w:style>
  <w:style w:type="character" w:customStyle="1" w:styleId="apple-converted-space">
    <w:name w:val="apple-converted-space"/>
    <w:rsid w:val="00430A98"/>
    <w:rPr>
      <w:rFonts w:cs="Times New Roman"/>
    </w:rPr>
  </w:style>
  <w:style w:type="character" w:customStyle="1" w:styleId="dvdnh">
    <w:name w:val="dvdnh"/>
    <w:basedOn w:val="a0"/>
    <w:uiPriority w:val="99"/>
    <w:rsid w:val="000D00B8"/>
    <w:rPr>
      <w:rFonts w:cs="Times New Roman"/>
    </w:rPr>
  </w:style>
  <w:style w:type="character" w:customStyle="1" w:styleId="gywzne">
    <w:name w:val="gywzne"/>
    <w:basedOn w:val="a0"/>
    <w:uiPriority w:val="99"/>
    <w:rsid w:val="000D00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3270</Words>
  <Characters>1865</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43</cp:revision>
  <dcterms:created xsi:type="dcterms:W3CDTF">2021-07-16T13:16:00Z</dcterms:created>
  <dcterms:modified xsi:type="dcterms:W3CDTF">2025-05-29T12:36:00Z</dcterms:modified>
</cp:coreProperties>
</file>