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C9" w:rsidRPr="00D36AC1" w:rsidRDefault="000A03C9" w:rsidP="000A03C9">
      <w:pPr>
        <w:pStyle w:val="ae"/>
        <w:jc w:val="center"/>
        <w:rPr>
          <w:b/>
        </w:rPr>
      </w:pPr>
      <w:r w:rsidRPr="00D36AC1">
        <w:rPr>
          <w:b/>
        </w:rPr>
        <w:t>ОБГРУНТУВАННЯ</w:t>
      </w:r>
    </w:p>
    <w:p w:rsidR="000A03C9" w:rsidRPr="009E189B" w:rsidRDefault="000A03C9" w:rsidP="000A03C9">
      <w:pPr>
        <w:pStyle w:val="ae"/>
        <w:jc w:val="center"/>
        <w:rPr>
          <w:b/>
          <w:sz w:val="22"/>
          <w:szCs w:val="22"/>
        </w:rPr>
      </w:pPr>
      <w:r w:rsidRPr="009E189B">
        <w:rPr>
          <w:b/>
          <w:sz w:val="22"/>
          <w:szCs w:val="22"/>
        </w:rPr>
        <w:t>технічних та якісних характеристик предмета закупівлі, розміру бюджетного призначення та очікуваної вартості предмета закупівлі</w:t>
      </w:r>
    </w:p>
    <w:p w:rsidR="000A03C9" w:rsidRPr="009E189B" w:rsidRDefault="000A03C9" w:rsidP="005101CF">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1. Найменування замовника*. </w:t>
      </w:r>
      <w:r w:rsidRPr="009E189B">
        <w:rPr>
          <w:color w:val="000000"/>
          <w:sz w:val="22"/>
          <w:szCs w:val="22"/>
        </w:rPr>
        <w:t>Відділ освіти, сім’ї, молоді та спорту</w:t>
      </w:r>
      <w:r w:rsidRPr="009E189B">
        <w:rPr>
          <w:b/>
          <w:color w:val="000000"/>
          <w:sz w:val="22"/>
          <w:szCs w:val="22"/>
        </w:rPr>
        <w:t xml:space="preserve"> </w:t>
      </w:r>
      <w:r w:rsidRPr="009E189B">
        <w:rPr>
          <w:color w:val="000000"/>
          <w:sz w:val="22"/>
          <w:szCs w:val="22"/>
        </w:rPr>
        <w:t>Борщівської міської ради</w:t>
      </w:r>
      <w:r w:rsidRPr="009E189B">
        <w:rPr>
          <w:b/>
          <w:color w:val="000000"/>
          <w:sz w:val="22"/>
          <w:szCs w:val="22"/>
        </w:rPr>
        <w:t xml:space="preserve"> </w:t>
      </w:r>
    </w:p>
    <w:p w:rsidR="000A03C9" w:rsidRPr="009E189B" w:rsidRDefault="000A03C9" w:rsidP="005101CF">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2. Код згідно з ЄДРПОУ замовника*. </w:t>
      </w:r>
      <w:r w:rsidRPr="009E189B">
        <w:rPr>
          <w:color w:val="0D0D0D" w:themeColor="text1" w:themeTint="F2"/>
          <w:sz w:val="22"/>
          <w:szCs w:val="22"/>
        </w:rPr>
        <w:t>41341054</w:t>
      </w:r>
    </w:p>
    <w:p w:rsidR="00966CA0" w:rsidRDefault="000A03C9" w:rsidP="003932E9">
      <w:pPr>
        <w:spacing w:after="0" w:line="240" w:lineRule="auto"/>
        <w:jc w:val="both"/>
        <w:textAlignment w:val="baseline"/>
        <w:rPr>
          <w:rFonts w:ascii="Times New Roman" w:hAnsi="Times New Roman" w:cs="Times New Roman"/>
          <w:color w:val="000000"/>
        </w:rPr>
      </w:pPr>
      <w:r w:rsidRPr="009E189B">
        <w:rPr>
          <w:b/>
          <w:color w:val="000000"/>
        </w:rPr>
        <w:t>3</w:t>
      </w:r>
      <w:r w:rsidRPr="009E189B">
        <w:rPr>
          <w:rFonts w:ascii="Times New Roman" w:hAnsi="Times New Roman" w:cs="Times New Roman"/>
          <w:b/>
          <w:color w:val="0D0D0D" w:themeColor="text1" w:themeTint="F2"/>
        </w:rPr>
        <w:t xml:space="preserve">. Місцезнаходження замовника*. </w:t>
      </w:r>
      <w:r w:rsidRPr="009E189B">
        <w:rPr>
          <w:rFonts w:ascii="Times New Roman" w:eastAsia="Times New Roman" w:hAnsi="Times New Roman" w:cs="Times New Roman"/>
          <w:color w:val="0D0D0D" w:themeColor="text1" w:themeTint="F2"/>
        </w:rPr>
        <w:t>48702, Україна, Тернопільська обл., Борщів,</w:t>
      </w:r>
      <w:r w:rsidR="00966CA0">
        <w:rPr>
          <w:rFonts w:ascii="Times New Roman" w:eastAsia="Times New Roman" w:hAnsi="Times New Roman" w:cs="Times New Roman"/>
          <w:color w:val="0D0D0D" w:themeColor="text1" w:themeTint="F2"/>
        </w:rPr>
        <w:t xml:space="preserve"> </w:t>
      </w:r>
      <w:r w:rsidRPr="009E189B">
        <w:rPr>
          <w:rFonts w:ascii="Times New Roman" w:eastAsia="Times New Roman" w:hAnsi="Times New Roman" w:cs="Times New Roman"/>
          <w:color w:val="0D0D0D" w:themeColor="text1" w:themeTint="F2"/>
        </w:rPr>
        <w:t>вул. Грушевського, 5</w:t>
      </w:r>
      <w:r w:rsidRPr="004157C0">
        <w:rPr>
          <w:rFonts w:ascii="Times New Roman" w:hAnsi="Times New Roman" w:cs="Times New Roman"/>
          <w:color w:val="000000"/>
        </w:rPr>
        <w:t xml:space="preserve"> </w:t>
      </w:r>
    </w:p>
    <w:p w:rsidR="003D103D" w:rsidRPr="00480139" w:rsidRDefault="000A03C9" w:rsidP="00966CA0">
      <w:pPr>
        <w:spacing w:after="0" w:line="240" w:lineRule="auto"/>
        <w:jc w:val="both"/>
        <w:textAlignment w:val="baseline"/>
        <w:rPr>
          <w:rFonts w:ascii="Times New Roman" w:hAnsi="Times New Roman"/>
          <w:bCs/>
        </w:rPr>
      </w:pPr>
      <w:r w:rsidRPr="004157C0">
        <w:rPr>
          <w:rFonts w:ascii="Times New Roman" w:hAnsi="Times New Roman" w:cs="Times New Roman"/>
          <w:b/>
          <w:color w:val="000000"/>
        </w:rPr>
        <w:t>4. Конкретна назва предмета закупівлі</w:t>
      </w:r>
      <w:r w:rsidRPr="004157C0">
        <w:rPr>
          <w:rFonts w:ascii="Times New Roman" w:hAnsi="Times New Roman" w:cs="Times New Roman"/>
          <w:color w:val="000000"/>
        </w:rPr>
        <w:t xml:space="preserve">. </w:t>
      </w:r>
      <w:r w:rsidR="003D103D" w:rsidRPr="007A4BCD">
        <w:rPr>
          <w:rFonts w:ascii="Times New Roman" w:hAnsi="Times New Roman"/>
          <w:bCs/>
        </w:rPr>
        <w:t>Послуги центрів і будинків відпочинку (путівки на оздоровлення дітей в дитячих закладах оздоровлення та відпочинку у Тернопільській  області</w:t>
      </w:r>
      <w:r w:rsidR="003D103D" w:rsidRPr="00480139">
        <w:rPr>
          <w:rFonts w:ascii="Times New Roman" w:hAnsi="Times New Roman"/>
          <w:bCs/>
        </w:rPr>
        <w:t>)</w:t>
      </w:r>
    </w:p>
    <w:p w:rsidR="007A4BCD" w:rsidRPr="007A4BCD" w:rsidRDefault="000A03C9" w:rsidP="003932E9">
      <w:pPr>
        <w:spacing w:after="0" w:line="240" w:lineRule="auto"/>
        <w:jc w:val="both"/>
        <w:rPr>
          <w:rFonts w:ascii="Times New Roman" w:hAnsi="Times New Roman"/>
          <w:bCs/>
        </w:rPr>
      </w:pPr>
      <w:r w:rsidRPr="004157C0">
        <w:rPr>
          <w:rFonts w:ascii="Times New Roman" w:hAnsi="Times New Roman" w:cs="Times New Roman"/>
          <w:b/>
          <w:color w:val="000000"/>
        </w:rPr>
        <w:t xml:space="preserve"> 5. Коди та назви відповідних класифікаторів предмета закупівлі і частин предмета закупівлі (лотів) (за наявності).  </w:t>
      </w:r>
      <w:r w:rsidR="007A4BCD" w:rsidRPr="007A4BCD">
        <w:rPr>
          <w:rFonts w:ascii="Times New Roman" w:hAnsi="Times New Roman"/>
          <w:bCs/>
        </w:rPr>
        <w:t>ДК 021:2015: 55240000-4 Послуги центрів і будинків відпочинку (путівки на оздоровлення дітей в дитячих закладах оздоровлення та відпочинку у Тернопільській  області)</w:t>
      </w:r>
    </w:p>
    <w:p w:rsidR="003932E9" w:rsidRDefault="000A03C9" w:rsidP="003932E9">
      <w:pPr>
        <w:spacing w:after="0" w:line="240" w:lineRule="auto"/>
        <w:jc w:val="both"/>
        <w:textAlignment w:val="baseline"/>
        <w:rPr>
          <w:rFonts w:ascii="Times New Roman" w:hAnsi="Times New Roman" w:cs="Times New Roman"/>
          <w:b/>
          <w:color w:val="000000"/>
        </w:rPr>
      </w:pPr>
      <w:r w:rsidRPr="008C75D6">
        <w:rPr>
          <w:rFonts w:ascii="Times New Roman" w:hAnsi="Times New Roman" w:cs="Times New Roman"/>
          <w:b/>
          <w:color w:val="000000"/>
        </w:rPr>
        <w:t xml:space="preserve"> Індикатор закупівлі</w:t>
      </w:r>
      <w:r w:rsidRPr="009E189B">
        <w:rPr>
          <w:b/>
          <w:color w:val="000000"/>
        </w:rPr>
        <w:t xml:space="preserve"> -</w:t>
      </w:r>
      <w:r w:rsidR="009A10B1" w:rsidRPr="009E189B">
        <w:rPr>
          <w:rFonts w:ascii="Arial" w:hAnsi="Arial" w:cs="Arial"/>
          <w:color w:val="333333"/>
          <w:shd w:val="clear" w:color="auto" w:fill="FFFFFF"/>
        </w:rPr>
        <w:t xml:space="preserve"> </w:t>
      </w:r>
      <w:r w:rsidR="00966CA0" w:rsidRPr="00966CA0">
        <w:rPr>
          <w:rFonts w:ascii="Times New Roman" w:hAnsi="Times New Roman" w:cs="Times New Roman"/>
          <w:color w:val="333333"/>
          <w:shd w:val="clear" w:color="auto" w:fill="FFFFFF"/>
        </w:rPr>
        <w:t>UA-2025-05-08-011101-a</w:t>
      </w:r>
    </w:p>
    <w:p w:rsidR="000A03C9" w:rsidRPr="00B127C6" w:rsidRDefault="000A03C9" w:rsidP="003932E9">
      <w:pPr>
        <w:spacing w:after="0" w:line="240" w:lineRule="auto"/>
        <w:jc w:val="both"/>
        <w:textAlignment w:val="baseline"/>
        <w:rPr>
          <w:rFonts w:ascii="Times New Roman" w:hAnsi="Times New Roman" w:cs="Times New Roman"/>
          <w:b/>
          <w:color w:val="000000"/>
        </w:rPr>
      </w:pPr>
      <w:r w:rsidRPr="00B127C6">
        <w:rPr>
          <w:rFonts w:ascii="Times New Roman" w:hAnsi="Times New Roman" w:cs="Times New Roman"/>
          <w:b/>
          <w:color w:val="000000"/>
        </w:rPr>
        <w:t xml:space="preserve">6.Вид процедури </w:t>
      </w:r>
      <w:r w:rsidRPr="00B127C6">
        <w:rPr>
          <w:rFonts w:ascii="Times New Roman" w:hAnsi="Times New Roman" w:cs="Times New Roman"/>
          <w:color w:val="000000"/>
        </w:rPr>
        <w:t>– відкриті торги</w:t>
      </w:r>
      <w:r w:rsidR="009E189B" w:rsidRPr="00B127C6">
        <w:rPr>
          <w:rFonts w:ascii="Times New Roman" w:hAnsi="Times New Roman" w:cs="Times New Roman"/>
          <w:color w:val="000000"/>
        </w:rPr>
        <w:t xml:space="preserve"> з урахуванням Особливостей</w:t>
      </w:r>
    </w:p>
    <w:p w:rsidR="00CC29AF" w:rsidRDefault="000A03C9" w:rsidP="003932E9">
      <w:pPr>
        <w:pStyle w:val="3"/>
        <w:shd w:val="clear" w:color="auto" w:fill="auto"/>
        <w:spacing w:after="0" w:line="240" w:lineRule="auto"/>
        <w:rPr>
          <w:rFonts w:ascii="Times New Roman" w:hAnsi="Times New Roman" w:cs="Times New Roman"/>
          <w:color w:val="000000"/>
        </w:rPr>
      </w:pPr>
      <w:r w:rsidRPr="009E189B">
        <w:rPr>
          <w:rFonts w:ascii="Times New Roman" w:hAnsi="Times New Roman" w:cs="Times New Roman"/>
          <w:b/>
          <w:color w:val="000000"/>
        </w:rPr>
        <w:t>7. Кількість товарів або обсяг виконання робіт чи надання послуг</w:t>
      </w:r>
      <w:r w:rsidR="008B36FB" w:rsidRPr="009E189B">
        <w:rPr>
          <w:rFonts w:ascii="Times New Roman" w:hAnsi="Times New Roman" w:cs="Times New Roman"/>
          <w:color w:val="000000"/>
        </w:rPr>
        <w:t xml:space="preserve"> :</w:t>
      </w:r>
      <w:r w:rsidRPr="009E189B">
        <w:rPr>
          <w:rFonts w:ascii="Times New Roman" w:hAnsi="Times New Roman" w:cs="Times New Roman"/>
          <w:color w:val="000000"/>
        </w:rPr>
        <w:t xml:space="preserve"> </w:t>
      </w:r>
    </w:p>
    <w:p w:rsidR="007A4BCD" w:rsidRDefault="007A4BCD" w:rsidP="003932E9">
      <w:pPr>
        <w:spacing w:after="0" w:line="240" w:lineRule="auto"/>
        <w:outlineLvl w:val="0"/>
        <w:rPr>
          <w:rFonts w:ascii="Times New Roman" w:hAnsi="Times New Roman" w:cs="Times New Roman"/>
          <w:b/>
          <w:color w:val="000000"/>
        </w:rPr>
      </w:pPr>
      <w:r w:rsidRPr="001737CD">
        <w:rPr>
          <w:rFonts w:ascii="Times New Roman" w:hAnsi="Times New Roman"/>
          <w:color w:val="0D0D0D" w:themeColor="text1" w:themeTint="F2"/>
        </w:rPr>
        <w:t>закупівл</w:t>
      </w:r>
      <w:r>
        <w:rPr>
          <w:rFonts w:ascii="Times New Roman" w:hAnsi="Times New Roman"/>
          <w:color w:val="0D0D0D" w:themeColor="text1" w:themeTint="F2"/>
        </w:rPr>
        <w:t>я 1</w:t>
      </w:r>
      <w:r w:rsidR="00962CF7">
        <w:rPr>
          <w:rFonts w:ascii="Times New Roman" w:hAnsi="Times New Roman"/>
          <w:color w:val="0D0D0D" w:themeColor="text1" w:themeTint="F2"/>
        </w:rPr>
        <w:t>4</w:t>
      </w:r>
      <w:r w:rsidRPr="001737CD">
        <w:rPr>
          <w:rFonts w:ascii="Times New Roman" w:hAnsi="Times New Roman"/>
          <w:color w:val="0D0D0D" w:themeColor="text1" w:themeTint="F2"/>
        </w:rPr>
        <w:t xml:space="preserve"> </w:t>
      </w:r>
      <w:r w:rsidRPr="001737CD">
        <w:rPr>
          <w:rFonts w:ascii="Times New Roman" w:hAnsi="Times New Roman"/>
          <w:bCs/>
        </w:rPr>
        <w:t>путів</w:t>
      </w:r>
      <w:r>
        <w:rPr>
          <w:rFonts w:ascii="Times New Roman" w:hAnsi="Times New Roman"/>
          <w:bCs/>
        </w:rPr>
        <w:t>о</w:t>
      </w:r>
      <w:r w:rsidRPr="001737CD">
        <w:rPr>
          <w:rFonts w:ascii="Times New Roman" w:hAnsi="Times New Roman"/>
          <w:bCs/>
        </w:rPr>
        <w:t>к на оздоровлення дітей в дитячих закладах оздоровлення та відпочинку у Тернопільській  області</w:t>
      </w:r>
      <w:r w:rsidRPr="00CC29AF">
        <w:rPr>
          <w:rFonts w:ascii="Times New Roman" w:hAnsi="Times New Roman" w:cs="Times New Roman"/>
          <w:b/>
          <w:color w:val="000000"/>
        </w:rPr>
        <w:t xml:space="preserve"> </w:t>
      </w:r>
    </w:p>
    <w:p w:rsidR="00B37FFE" w:rsidRPr="00962CF7" w:rsidRDefault="00B37FFE" w:rsidP="00CC29AF">
      <w:pPr>
        <w:spacing w:after="0"/>
        <w:outlineLvl w:val="0"/>
        <w:rPr>
          <w:rFonts w:ascii="Times New Roman" w:hAnsi="Times New Roman" w:cs="Times New Roman"/>
          <w:color w:val="000000"/>
        </w:rPr>
      </w:pPr>
      <w:r w:rsidRPr="00CC29AF">
        <w:rPr>
          <w:rFonts w:ascii="Times New Roman" w:hAnsi="Times New Roman" w:cs="Times New Roman"/>
          <w:b/>
          <w:color w:val="000000"/>
        </w:rPr>
        <w:t xml:space="preserve">8. Розмір бюджетного призначення  </w:t>
      </w:r>
      <w:r w:rsidR="00966CA0">
        <w:rPr>
          <w:rFonts w:ascii="Times New Roman" w:hAnsi="Times New Roman" w:cs="Times New Roman"/>
          <w:color w:val="000000"/>
        </w:rPr>
        <w:t>200 00</w:t>
      </w:r>
      <w:r w:rsidR="00962CF7" w:rsidRPr="00962CF7">
        <w:rPr>
          <w:rFonts w:ascii="Times New Roman" w:hAnsi="Times New Roman" w:cs="Times New Roman"/>
          <w:color w:val="000000"/>
        </w:rPr>
        <w:t>0</w:t>
      </w:r>
      <w:r w:rsidRPr="00962CF7">
        <w:rPr>
          <w:rFonts w:ascii="Times New Roman" w:hAnsi="Times New Roman" w:cs="Times New Roman"/>
          <w:color w:val="000000"/>
        </w:rPr>
        <w:t>,00</w:t>
      </w:r>
      <w:r w:rsidR="003932E9">
        <w:rPr>
          <w:rFonts w:ascii="Times New Roman" w:hAnsi="Times New Roman" w:cs="Times New Roman"/>
          <w:color w:val="000000"/>
        </w:rPr>
        <w:t xml:space="preserve"> </w:t>
      </w:r>
      <w:r w:rsidRPr="00962CF7">
        <w:rPr>
          <w:rFonts w:ascii="Times New Roman" w:hAnsi="Times New Roman" w:cs="Times New Roman"/>
          <w:color w:val="000000"/>
        </w:rPr>
        <w:t>гривень</w:t>
      </w:r>
    </w:p>
    <w:p w:rsidR="007357EC" w:rsidRPr="009E189B" w:rsidRDefault="0053617F" w:rsidP="005101CF">
      <w:pPr>
        <w:pStyle w:val="rvps2"/>
        <w:shd w:val="clear" w:color="auto" w:fill="FFFFFF"/>
        <w:spacing w:before="0" w:beforeAutospacing="0" w:after="0" w:afterAutospacing="0"/>
        <w:jc w:val="both"/>
        <w:rPr>
          <w:b/>
          <w:color w:val="000000"/>
          <w:sz w:val="22"/>
          <w:szCs w:val="22"/>
        </w:rPr>
      </w:pPr>
      <w:r w:rsidRPr="009E189B">
        <w:rPr>
          <w:b/>
          <w:color w:val="000000"/>
          <w:sz w:val="22"/>
          <w:szCs w:val="22"/>
        </w:rPr>
        <w:t>9</w:t>
      </w:r>
      <w:r w:rsidR="000A03C9" w:rsidRPr="009E189B">
        <w:rPr>
          <w:b/>
          <w:color w:val="000000"/>
          <w:sz w:val="22"/>
          <w:szCs w:val="22"/>
        </w:rPr>
        <w:t xml:space="preserve">. Очікувана вартість предмета закупівлі </w:t>
      </w:r>
      <w:r w:rsidR="00962CF7" w:rsidRPr="003932E9">
        <w:rPr>
          <w:color w:val="000000"/>
          <w:sz w:val="22"/>
          <w:szCs w:val="22"/>
        </w:rPr>
        <w:t>20</w:t>
      </w:r>
      <w:r w:rsidR="00966CA0">
        <w:rPr>
          <w:color w:val="000000"/>
          <w:sz w:val="22"/>
          <w:szCs w:val="22"/>
        </w:rPr>
        <w:t>0 000</w:t>
      </w:r>
      <w:r w:rsidR="004157C0" w:rsidRPr="003932E9">
        <w:rPr>
          <w:color w:val="000000"/>
          <w:sz w:val="22"/>
          <w:szCs w:val="22"/>
        </w:rPr>
        <w:t>,00</w:t>
      </w:r>
      <w:r w:rsidR="003932E9">
        <w:rPr>
          <w:color w:val="000000"/>
          <w:sz w:val="22"/>
          <w:szCs w:val="22"/>
        </w:rPr>
        <w:t xml:space="preserve"> </w:t>
      </w:r>
      <w:r w:rsidR="004157C0" w:rsidRPr="003932E9">
        <w:rPr>
          <w:color w:val="000000"/>
          <w:sz w:val="22"/>
          <w:szCs w:val="22"/>
        </w:rPr>
        <w:t>гривень</w:t>
      </w:r>
    </w:p>
    <w:p w:rsidR="000A03C9" w:rsidRPr="005101CF" w:rsidRDefault="007357EC" w:rsidP="005101CF">
      <w:pPr>
        <w:pStyle w:val="rvps2"/>
        <w:shd w:val="clear" w:color="auto" w:fill="FFFFFF"/>
        <w:spacing w:before="0" w:beforeAutospacing="0" w:after="0" w:afterAutospacing="0"/>
        <w:jc w:val="both"/>
        <w:rPr>
          <w:b/>
          <w:color w:val="000000"/>
          <w:sz w:val="22"/>
          <w:szCs w:val="22"/>
        </w:rPr>
      </w:pPr>
      <w:r w:rsidRPr="009E189B">
        <w:rPr>
          <w:sz w:val="22"/>
          <w:szCs w:val="22"/>
        </w:rPr>
        <w:t xml:space="preserve"> Розрахунок очікуваної вартості предмета закупівлі здійснено на підставі середньої ціни на ринку, шляхом моніторингу ринкових цін на аналогічний товар.</w:t>
      </w:r>
    </w:p>
    <w:p w:rsidR="005101CF" w:rsidRDefault="00996998" w:rsidP="008B36FB">
      <w:pPr>
        <w:spacing w:after="0"/>
        <w:jc w:val="both"/>
        <w:rPr>
          <w:rFonts w:ascii="Times New Roman" w:hAnsi="Times New Roman" w:cs="Times New Roman"/>
          <w:b/>
          <w:color w:val="000000"/>
        </w:rPr>
      </w:pPr>
      <w:r w:rsidRPr="009E189B">
        <w:rPr>
          <w:rFonts w:ascii="Times New Roman" w:hAnsi="Times New Roman" w:cs="Times New Roman"/>
          <w:b/>
          <w:color w:val="0D0D0D" w:themeColor="text1" w:themeTint="F2"/>
        </w:rPr>
        <w:t xml:space="preserve">    10.</w:t>
      </w:r>
      <w:r w:rsidR="0022420E" w:rsidRPr="009E189B">
        <w:rPr>
          <w:rFonts w:ascii="Times New Roman" w:hAnsi="Times New Roman"/>
          <w:b/>
        </w:rPr>
        <w:t xml:space="preserve"> Технічні та якісні характеристики</w:t>
      </w:r>
      <w:r w:rsidR="008B36FB" w:rsidRPr="009E189B">
        <w:rPr>
          <w:rFonts w:ascii="Times New Roman" w:hAnsi="Times New Roman"/>
          <w:b/>
        </w:rPr>
        <w:t xml:space="preserve"> </w:t>
      </w:r>
      <w:r w:rsidR="0022420E" w:rsidRPr="009E189B">
        <w:rPr>
          <w:rFonts w:ascii="Times New Roman" w:hAnsi="Times New Roman" w:cs="Times New Roman"/>
          <w:b/>
          <w:color w:val="0D0D0D" w:themeColor="text1" w:themeTint="F2"/>
        </w:rPr>
        <w:t>до предмета закупівлі товару за кодом</w:t>
      </w:r>
      <w:r w:rsidR="0022420E" w:rsidRPr="009E189B">
        <w:rPr>
          <w:rFonts w:ascii="Times New Roman" w:hAnsi="Times New Roman" w:cs="Times New Roman"/>
          <w:b/>
          <w:color w:val="000000"/>
        </w:rPr>
        <w:t xml:space="preserve"> </w:t>
      </w:r>
    </w:p>
    <w:p w:rsidR="007A4BCD" w:rsidRPr="00966CA0" w:rsidRDefault="005101CF" w:rsidP="007A4BCD">
      <w:pPr>
        <w:spacing w:after="0" w:line="300" w:lineRule="atLeast"/>
        <w:jc w:val="both"/>
        <w:textAlignment w:val="baseline"/>
        <w:rPr>
          <w:rFonts w:ascii="Times New Roman" w:hAnsi="Times New Roman"/>
          <w:bCs/>
        </w:rPr>
      </w:pPr>
      <w:r>
        <w:rPr>
          <w:rFonts w:ascii="Times New Roman" w:hAnsi="Times New Roman" w:cs="Times New Roman"/>
          <w:b/>
          <w:color w:val="000000"/>
        </w:rPr>
        <w:t xml:space="preserve">    </w:t>
      </w:r>
      <w:r w:rsidR="007A4BCD" w:rsidRPr="007A4BCD">
        <w:rPr>
          <w:rFonts w:ascii="Times New Roman" w:hAnsi="Times New Roman"/>
          <w:bCs/>
        </w:rPr>
        <w:t xml:space="preserve">ДК 021:2015: 55240000-4 Послуги центрів і будинків відпочинку (путівки на оздоровлення дітей в </w:t>
      </w:r>
      <w:r w:rsidR="007A4BCD" w:rsidRPr="00966CA0">
        <w:rPr>
          <w:rFonts w:ascii="Times New Roman" w:hAnsi="Times New Roman"/>
          <w:bCs/>
        </w:rPr>
        <w:t>дитячих закладах оздоровлення та відпочинку у Тернопільській  області)</w:t>
      </w:r>
    </w:p>
    <w:p w:rsidR="007A4BCD" w:rsidRPr="00966CA0" w:rsidRDefault="007A4BCD" w:rsidP="007A4BCD">
      <w:pPr>
        <w:tabs>
          <w:tab w:val="left" w:pos="851"/>
          <w:tab w:val="left" w:pos="993"/>
        </w:tabs>
        <w:spacing w:after="0"/>
        <w:ind w:firstLine="561"/>
        <w:jc w:val="both"/>
        <w:rPr>
          <w:rFonts w:ascii="Times New Roman" w:hAnsi="Times New Roman" w:cs="Times New Roman"/>
          <w:bCs/>
          <w:iCs/>
        </w:rPr>
      </w:pPr>
      <w:r w:rsidRPr="00966CA0">
        <w:rPr>
          <w:rFonts w:ascii="Times New Roman" w:hAnsi="Times New Roman" w:cs="Times New Roman"/>
          <w:iCs/>
        </w:rPr>
        <w:t>Послуги надаються протягом:</w:t>
      </w:r>
      <w:r w:rsidRPr="00966CA0">
        <w:rPr>
          <w:rFonts w:ascii="Times New Roman" w:hAnsi="Times New Roman" w:cs="Times New Roman"/>
          <w:bCs/>
          <w:iCs/>
        </w:rPr>
        <w:t xml:space="preserve">  </w:t>
      </w:r>
      <w:r w:rsidR="00966CA0" w:rsidRPr="00966CA0">
        <w:rPr>
          <w:rFonts w:ascii="Times New Roman" w:hAnsi="Times New Roman" w:cs="Times New Roman"/>
          <w:bCs/>
          <w:iCs/>
        </w:rPr>
        <w:t xml:space="preserve">з 19 червня </w:t>
      </w:r>
      <w:r w:rsidRPr="00966CA0">
        <w:rPr>
          <w:rFonts w:ascii="Times New Roman" w:hAnsi="Times New Roman" w:cs="Times New Roman"/>
          <w:bCs/>
          <w:iCs/>
        </w:rPr>
        <w:t>202</w:t>
      </w:r>
      <w:r w:rsidR="00966CA0" w:rsidRPr="00966CA0">
        <w:rPr>
          <w:rFonts w:ascii="Times New Roman" w:hAnsi="Times New Roman" w:cs="Times New Roman"/>
          <w:bCs/>
          <w:iCs/>
        </w:rPr>
        <w:t>5</w:t>
      </w:r>
      <w:r w:rsidRPr="00966CA0">
        <w:rPr>
          <w:rFonts w:ascii="Times New Roman" w:hAnsi="Times New Roman" w:cs="Times New Roman"/>
          <w:bCs/>
          <w:iCs/>
        </w:rPr>
        <w:t xml:space="preserve"> року.</w:t>
      </w:r>
    </w:p>
    <w:p w:rsidR="007A4BCD" w:rsidRPr="00966CA0" w:rsidRDefault="007A4BCD" w:rsidP="007A4BCD">
      <w:pPr>
        <w:tabs>
          <w:tab w:val="left" w:pos="851"/>
          <w:tab w:val="left" w:pos="993"/>
        </w:tabs>
        <w:spacing w:after="0"/>
        <w:ind w:firstLine="561"/>
        <w:jc w:val="both"/>
        <w:rPr>
          <w:rFonts w:ascii="Times New Roman" w:hAnsi="Times New Roman" w:cs="Times New Roman"/>
          <w:bCs/>
          <w:iCs/>
        </w:rPr>
      </w:pPr>
      <w:r w:rsidRPr="00966CA0">
        <w:rPr>
          <w:rFonts w:ascii="Times New Roman" w:hAnsi="Times New Roman" w:cs="Times New Roman"/>
          <w:iCs/>
        </w:rPr>
        <w:t>Тривалість зміни</w:t>
      </w:r>
      <w:r w:rsidRPr="00966CA0">
        <w:rPr>
          <w:rFonts w:ascii="Times New Roman" w:hAnsi="Times New Roman" w:cs="Times New Roman"/>
          <w:bCs/>
          <w:iCs/>
        </w:rPr>
        <w:t>: 21 календарний день.</w:t>
      </w:r>
    </w:p>
    <w:p w:rsidR="007A4BCD" w:rsidRPr="00966CA0" w:rsidRDefault="007A4BCD" w:rsidP="007A4BCD">
      <w:pPr>
        <w:tabs>
          <w:tab w:val="left" w:pos="851"/>
          <w:tab w:val="left" w:pos="993"/>
        </w:tabs>
        <w:spacing w:after="0"/>
        <w:ind w:firstLine="561"/>
        <w:jc w:val="both"/>
        <w:rPr>
          <w:rFonts w:ascii="Times New Roman" w:hAnsi="Times New Roman" w:cs="Times New Roman"/>
          <w:bCs/>
          <w:iCs/>
        </w:rPr>
      </w:pPr>
      <w:r w:rsidRPr="00966CA0">
        <w:rPr>
          <w:rFonts w:ascii="Times New Roman" w:hAnsi="Times New Roman" w:cs="Times New Roman"/>
          <w:iCs/>
        </w:rPr>
        <w:t>Місце надання послуг:</w:t>
      </w:r>
      <w:r w:rsidRPr="00966CA0">
        <w:rPr>
          <w:rFonts w:ascii="Times New Roman" w:hAnsi="Times New Roman" w:cs="Times New Roman"/>
          <w:bCs/>
          <w:iCs/>
        </w:rPr>
        <w:t xml:space="preserve"> дитячі заклади оздоровлення та відпочинку розташовані на території Тернопільської області (з цілодобовим перебуванням).</w:t>
      </w:r>
    </w:p>
    <w:p w:rsidR="00966CA0" w:rsidRPr="00966CA0" w:rsidRDefault="00966CA0" w:rsidP="00966CA0">
      <w:pPr>
        <w:tabs>
          <w:tab w:val="left" w:pos="851"/>
          <w:tab w:val="left" w:pos="993"/>
        </w:tabs>
        <w:spacing w:after="0" w:line="240" w:lineRule="auto"/>
        <w:ind w:firstLine="561"/>
        <w:jc w:val="both"/>
        <w:rPr>
          <w:rFonts w:ascii="Times New Roman" w:eastAsia="Calibri" w:hAnsi="Times New Roman" w:cs="Times New Roman"/>
          <w:spacing w:val="-12"/>
          <w:lang w:eastAsia="ru-RU"/>
        </w:rPr>
      </w:pPr>
      <w:r>
        <w:rPr>
          <w:rFonts w:ascii="Times New Roman" w:eastAsia="Calibri" w:hAnsi="Times New Roman" w:cs="Times New Roman"/>
          <w:bCs/>
          <w:iCs/>
          <w:lang w:eastAsia="ru-RU"/>
        </w:rPr>
        <w:t>1</w:t>
      </w:r>
      <w:r w:rsidRPr="00966CA0">
        <w:rPr>
          <w:rFonts w:ascii="Times New Roman" w:eastAsia="Calibri" w:hAnsi="Times New Roman" w:cs="Times New Roman"/>
          <w:bCs/>
          <w:iCs/>
          <w:lang w:eastAsia="ru-RU"/>
        </w:rPr>
        <w:t>.</w:t>
      </w:r>
      <w:r w:rsidRPr="00966CA0">
        <w:rPr>
          <w:rFonts w:ascii="Times New Roman" w:eastAsia="Calibri" w:hAnsi="Times New Roman" w:cs="Times New Roman"/>
          <w:bCs/>
          <w:iCs/>
          <w:lang w:eastAsia="ru-RU"/>
        </w:rPr>
        <w:tab/>
        <w:t xml:space="preserve">Заклад повинен належати до дитячих закладів оздоровлення, типи яких визначено у ст. 14 Закону України «Про оздоровлення та відпочинок дітей» від 04.09.2008 № 375-VI, перебувати в Державному реєстрі майнових об’єктів оздоровлення та відпочинку дітей </w:t>
      </w:r>
      <w:r w:rsidRPr="00966CA0">
        <w:rPr>
          <w:rFonts w:ascii="Times New Roman" w:eastAsia="Calibri" w:hAnsi="Times New Roman" w:cs="Times New Roman"/>
          <w:spacing w:val="-12"/>
          <w:lang w:eastAsia="ru-RU"/>
        </w:rPr>
        <w:t xml:space="preserve">та бути атестованим </w:t>
      </w:r>
      <w:r w:rsidRPr="00966CA0">
        <w:rPr>
          <w:rFonts w:ascii="Times New Roman" w:eastAsia="Calibri" w:hAnsi="Times New Roman" w:cs="Times New Roman"/>
          <w:bCs/>
          <w:lang w:eastAsia="uk-UA"/>
        </w:rPr>
        <w:t xml:space="preserve">відповідно до Порядку проведення державної атестації дитячих закладів оздоровлення та відпочинку і присвоєння їм відповідних категорій, затвердженого постановою Кабінету Міністрів України від 28 квітня 2009 року № 426 </w:t>
      </w:r>
      <w:r w:rsidRPr="00966CA0">
        <w:rPr>
          <w:rFonts w:ascii="Times New Roman" w:eastAsia="Calibri" w:hAnsi="Times New Roman" w:cs="Times New Roman"/>
          <w:spacing w:val="-12"/>
          <w:lang w:eastAsia="ru-RU"/>
        </w:rPr>
        <w:t xml:space="preserve">не нижче </w:t>
      </w:r>
      <w:r w:rsidRPr="00966CA0">
        <w:rPr>
          <w:rFonts w:ascii="Times New Roman" w:eastAsia="Calibri" w:hAnsi="Times New Roman" w:cs="Times New Roman"/>
          <w:b/>
          <w:spacing w:val="-12"/>
          <w:lang w:eastAsia="ru-RU"/>
        </w:rPr>
        <w:t>першої категорії</w:t>
      </w:r>
      <w:r w:rsidRPr="00966CA0">
        <w:rPr>
          <w:rFonts w:ascii="Times New Roman" w:eastAsia="Calibri" w:hAnsi="Times New Roman" w:cs="Times New Roman"/>
          <w:spacing w:val="-12"/>
          <w:lang w:eastAsia="ru-RU"/>
        </w:rPr>
        <w:t>.</w:t>
      </w:r>
    </w:p>
    <w:p w:rsidR="00966CA0" w:rsidRPr="00966CA0" w:rsidRDefault="00966CA0" w:rsidP="00966CA0">
      <w:pPr>
        <w:tabs>
          <w:tab w:val="left" w:pos="851"/>
          <w:tab w:val="left" w:pos="993"/>
        </w:tabs>
        <w:spacing w:after="0" w:line="240" w:lineRule="auto"/>
        <w:ind w:firstLine="561"/>
        <w:jc w:val="both"/>
        <w:rPr>
          <w:rFonts w:ascii="Times New Roman" w:eastAsia="Calibri" w:hAnsi="Times New Roman" w:cs="Times New Roman"/>
          <w:bCs/>
          <w:iCs/>
          <w:lang w:eastAsia="ru-RU"/>
        </w:rPr>
      </w:pPr>
      <w:r>
        <w:rPr>
          <w:rFonts w:ascii="Times New Roman" w:eastAsia="Calibri" w:hAnsi="Times New Roman" w:cs="Times New Roman"/>
          <w:lang w:eastAsia="uk-UA"/>
        </w:rPr>
        <w:t>2</w:t>
      </w:r>
      <w:r w:rsidRPr="00966CA0">
        <w:rPr>
          <w:rFonts w:ascii="Times New Roman" w:eastAsia="Calibri" w:hAnsi="Times New Roman" w:cs="Times New Roman"/>
          <w:lang w:eastAsia="uk-UA"/>
        </w:rPr>
        <w:t>. Робота дитячого закладу оздоровлення та відпочинку повинна відповідати вимогам Закону України «Про оздоровлення та відпочинок дітей» від 04.09.2008 № 375-VI, наказу Мін</w:t>
      </w:r>
      <w:bookmarkStart w:id="0" w:name="_GoBack"/>
      <w:bookmarkEnd w:id="0"/>
      <w:r w:rsidRPr="00966CA0">
        <w:rPr>
          <w:rFonts w:ascii="Times New Roman" w:eastAsia="Calibri" w:hAnsi="Times New Roman" w:cs="Times New Roman"/>
          <w:lang w:eastAsia="uk-UA"/>
        </w:rPr>
        <w:t>сім’ямолодьспорту від 13.08.2009 № 2881 «Про затвердження Державного соціального стандарту оздоровлення та відпочинку дітей» (зареєстровано в Мін’юсті 10.09.2009 за №854/16870), наказу Міністерства охорони здоров’я України від 19.06.1996 № 172 «Про затвердження Державних санітарних правил розміщення, улаштування та експлуатації оздоровчих закладів» (зареєстровано в Мін’юсті від 24.07.1996 № 378/1403).</w:t>
      </w:r>
    </w:p>
    <w:p w:rsidR="00966CA0" w:rsidRPr="00966CA0" w:rsidRDefault="00966CA0" w:rsidP="00966CA0">
      <w:pPr>
        <w:tabs>
          <w:tab w:val="left" w:pos="851"/>
          <w:tab w:val="left" w:pos="993"/>
        </w:tabs>
        <w:spacing w:after="0" w:line="240" w:lineRule="auto"/>
        <w:ind w:firstLine="561"/>
        <w:jc w:val="both"/>
        <w:rPr>
          <w:rFonts w:ascii="Times New Roman" w:eastAsia="Calibri" w:hAnsi="Times New Roman" w:cs="Times New Roman"/>
          <w:bCs/>
          <w:iCs/>
          <w:lang w:eastAsia="ru-RU"/>
        </w:rPr>
      </w:pPr>
      <w:r>
        <w:rPr>
          <w:rFonts w:ascii="Times New Roman" w:eastAsia="Calibri" w:hAnsi="Times New Roman" w:cs="Times New Roman"/>
          <w:bCs/>
          <w:iCs/>
          <w:lang w:eastAsia="ru-RU"/>
        </w:rPr>
        <w:t>3</w:t>
      </w:r>
      <w:r w:rsidRPr="00966CA0">
        <w:rPr>
          <w:rFonts w:ascii="Times New Roman" w:eastAsia="Calibri" w:hAnsi="Times New Roman" w:cs="Times New Roman"/>
          <w:bCs/>
          <w:iCs/>
          <w:lang w:eastAsia="ru-RU"/>
        </w:rPr>
        <w:t>.</w:t>
      </w:r>
      <w:r w:rsidRPr="00966CA0">
        <w:rPr>
          <w:rFonts w:ascii="Times New Roman" w:eastAsia="Calibri" w:hAnsi="Times New Roman" w:cs="Times New Roman"/>
          <w:bCs/>
          <w:iCs/>
          <w:lang w:eastAsia="ru-RU"/>
        </w:rPr>
        <w:tab/>
      </w:r>
      <w:r w:rsidRPr="00966CA0">
        <w:rPr>
          <w:rFonts w:ascii="Times New Roman" w:eastAsia="Calibri" w:hAnsi="Times New Roman" w:cs="Times New Roman"/>
          <w:b/>
          <w:iCs/>
          <w:lang w:eastAsia="ru-RU"/>
        </w:rPr>
        <w:t>Кліматичні умови</w:t>
      </w:r>
      <w:r w:rsidRPr="00966CA0">
        <w:rPr>
          <w:rFonts w:ascii="Times New Roman" w:eastAsia="Calibri" w:hAnsi="Times New Roman" w:cs="Times New Roman"/>
          <w:bCs/>
          <w:iCs/>
          <w:lang w:eastAsia="ru-RU"/>
        </w:rPr>
        <w:t xml:space="preserve"> – дитячий заклад оздоровлення та відпочинку повинен знаходитися, в екологічно чистій зоні. Заклад повинен мати спеціально відведену територію, що знаходиться в курортній або заміській зоні. Наявність зелених насаджень на території закладу.</w:t>
      </w:r>
    </w:p>
    <w:p w:rsidR="00966CA0" w:rsidRPr="00966CA0" w:rsidRDefault="00966CA0" w:rsidP="00966CA0">
      <w:pPr>
        <w:tabs>
          <w:tab w:val="left" w:pos="851"/>
          <w:tab w:val="left" w:pos="993"/>
        </w:tabs>
        <w:spacing w:after="0" w:line="240" w:lineRule="auto"/>
        <w:ind w:firstLine="561"/>
        <w:jc w:val="both"/>
        <w:rPr>
          <w:rFonts w:ascii="Times New Roman" w:eastAsia="Calibri" w:hAnsi="Times New Roman" w:cs="Times New Roman"/>
          <w:bCs/>
          <w:iCs/>
          <w:lang w:eastAsia="ru-RU"/>
        </w:rPr>
      </w:pPr>
      <w:r>
        <w:rPr>
          <w:rFonts w:ascii="Times New Roman" w:eastAsia="Calibri" w:hAnsi="Times New Roman" w:cs="Times New Roman"/>
          <w:bCs/>
          <w:iCs/>
          <w:lang w:eastAsia="ru-RU"/>
        </w:rPr>
        <w:t>4</w:t>
      </w:r>
      <w:r w:rsidRPr="00966CA0">
        <w:rPr>
          <w:rFonts w:ascii="Times New Roman" w:eastAsia="Calibri" w:hAnsi="Times New Roman" w:cs="Times New Roman"/>
          <w:bCs/>
          <w:iCs/>
          <w:lang w:eastAsia="ru-RU"/>
        </w:rPr>
        <w:t>.</w:t>
      </w:r>
      <w:r w:rsidRPr="00966CA0">
        <w:rPr>
          <w:rFonts w:ascii="Times New Roman" w:eastAsia="Calibri" w:hAnsi="Times New Roman" w:cs="Times New Roman"/>
          <w:bCs/>
          <w:iCs/>
          <w:lang w:eastAsia="ru-RU"/>
        </w:rPr>
        <w:tab/>
      </w:r>
      <w:r w:rsidRPr="00966CA0">
        <w:rPr>
          <w:rFonts w:ascii="Times New Roman" w:eastAsia="Calibri" w:hAnsi="Times New Roman" w:cs="Times New Roman"/>
          <w:b/>
          <w:iCs/>
          <w:lang w:eastAsia="ru-RU"/>
        </w:rPr>
        <w:t>Умови проживання</w:t>
      </w:r>
      <w:r w:rsidRPr="00966CA0">
        <w:rPr>
          <w:rFonts w:ascii="Times New Roman" w:eastAsia="Calibri" w:hAnsi="Times New Roman" w:cs="Times New Roman"/>
          <w:bCs/>
          <w:iCs/>
          <w:lang w:eastAsia="ru-RU"/>
        </w:rPr>
        <w:t xml:space="preserve"> – розміщення дітей в капітально зведених спорудах, з поселенням не вище 3-х поверхів, з покімнатним розміщенням (не більше 4-5 особи в кімнаті), площа на одну дитину не менше 5 м.кв., та інших вимог відповідно до Державних санітарних правил і норм «Улаштування, утримання і організація режиму діяльності дитячих оздоровчих закладів» ДСанПіН 5.5.5.23-99, затверджених постановою Головного державного санітарного лікаря України від 26.04.99 № 23. Кількість ліжко-місць в закладі повинна бути не менша ніж 50% загальної кількості путівок за лотом. Кімнати відремонтовані та укомплектовані необхідними меблями (ліжко, шафа, тумбочка), щотижневе забезпечення чистою постільною білизною.</w:t>
      </w:r>
    </w:p>
    <w:p w:rsidR="00966CA0" w:rsidRPr="00966CA0" w:rsidRDefault="00966CA0" w:rsidP="00966CA0">
      <w:pPr>
        <w:tabs>
          <w:tab w:val="left" w:pos="851"/>
          <w:tab w:val="left" w:pos="993"/>
        </w:tabs>
        <w:spacing w:after="0" w:line="240" w:lineRule="auto"/>
        <w:ind w:firstLine="561"/>
        <w:jc w:val="both"/>
        <w:rPr>
          <w:rFonts w:ascii="Times New Roman" w:eastAsia="Calibri" w:hAnsi="Times New Roman" w:cs="Times New Roman"/>
          <w:bCs/>
          <w:iCs/>
          <w:lang w:eastAsia="ru-RU"/>
        </w:rPr>
      </w:pPr>
      <w:r>
        <w:rPr>
          <w:rFonts w:ascii="Times New Roman" w:eastAsia="Calibri" w:hAnsi="Times New Roman" w:cs="Times New Roman"/>
          <w:bCs/>
          <w:iCs/>
          <w:lang w:eastAsia="ru-RU"/>
        </w:rPr>
        <w:t>5</w:t>
      </w:r>
      <w:r w:rsidRPr="00966CA0">
        <w:rPr>
          <w:rFonts w:ascii="Times New Roman" w:eastAsia="Calibri" w:hAnsi="Times New Roman" w:cs="Times New Roman"/>
          <w:bCs/>
          <w:iCs/>
          <w:lang w:eastAsia="ru-RU"/>
        </w:rPr>
        <w:t>.</w:t>
      </w:r>
      <w:r w:rsidRPr="00966CA0">
        <w:rPr>
          <w:rFonts w:ascii="Times New Roman" w:eastAsia="Calibri" w:hAnsi="Times New Roman" w:cs="Times New Roman"/>
          <w:bCs/>
          <w:iCs/>
          <w:lang w:eastAsia="ru-RU"/>
        </w:rPr>
        <w:tab/>
      </w:r>
      <w:r w:rsidRPr="00966CA0">
        <w:rPr>
          <w:rFonts w:ascii="Times New Roman" w:eastAsia="Calibri" w:hAnsi="Times New Roman" w:cs="Times New Roman"/>
          <w:b/>
          <w:iCs/>
          <w:lang w:eastAsia="ru-RU"/>
        </w:rPr>
        <w:t>Побутові умови</w:t>
      </w:r>
      <w:r w:rsidRPr="00966CA0">
        <w:rPr>
          <w:rFonts w:ascii="Times New Roman" w:eastAsia="Calibri" w:hAnsi="Times New Roman" w:cs="Times New Roman"/>
          <w:bCs/>
          <w:iCs/>
          <w:lang w:eastAsia="ru-RU"/>
        </w:rPr>
        <w:t xml:space="preserve"> – наявність умивальника, туалету та душу. Обов’язкова наявність душових кабін та обладнаних унітазами туалетних кабін відповідно до вимог санітарних норм і правил. Позитивні результати досліджень якості питної води на санітарно-бактеріологічні і санітарно-хімічні показники Цілодобове постачання гарячої та холодної води. </w:t>
      </w:r>
    </w:p>
    <w:p w:rsidR="00966CA0" w:rsidRPr="00966CA0" w:rsidRDefault="00966CA0" w:rsidP="00966CA0">
      <w:pPr>
        <w:tabs>
          <w:tab w:val="left" w:pos="851"/>
          <w:tab w:val="left" w:pos="993"/>
        </w:tabs>
        <w:spacing w:after="0" w:line="240" w:lineRule="auto"/>
        <w:ind w:firstLine="561"/>
        <w:jc w:val="both"/>
        <w:rPr>
          <w:rFonts w:ascii="Times New Roman" w:eastAsia="Calibri" w:hAnsi="Times New Roman" w:cs="Times New Roman"/>
          <w:bCs/>
          <w:iCs/>
          <w:highlight w:val="yellow"/>
          <w:lang w:eastAsia="ru-RU"/>
        </w:rPr>
      </w:pPr>
      <w:r>
        <w:rPr>
          <w:rFonts w:ascii="Times New Roman" w:eastAsia="Calibri" w:hAnsi="Times New Roman" w:cs="Times New Roman"/>
          <w:bCs/>
          <w:iCs/>
          <w:lang w:eastAsia="ru-RU"/>
        </w:rPr>
        <w:t>6</w:t>
      </w:r>
      <w:r w:rsidRPr="00966CA0">
        <w:rPr>
          <w:rFonts w:ascii="Times New Roman" w:eastAsia="Calibri" w:hAnsi="Times New Roman" w:cs="Times New Roman"/>
          <w:bCs/>
          <w:iCs/>
          <w:lang w:eastAsia="ru-RU"/>
        </w:rPr>
        <w:t>.</w:t>
      </w:r>
      <w:r w:rsidRPr="00966CA0">
        <w:rPr>
          <w:rFonts w:ascii="Times New Roman" w:eastAsia="Calibri" w:hAnsi="Times New Roman" w:cs="Times New Roman"/>
          <w:bCs/>
          <w:iCs/>
          <w:lang w:eastAsia="ru-RU"/>
        </w:rPr>
        <w:tab/>
      </w:r>
      <w:r w:rsidRPr="00966CA0">
        <w:rPr>
          <w:rFonts w:ascii="Times New Roman" w:eastAsia="Calibri" w:hAnsi="Times New Roman" w:cs="Times New Roman"/>
          <w:b/>
          <w:iCs/>
          <w:lang w:eastAsia="ru-RU"/>
        </w:rPr>
        <w:t>Умови харчування</w:t>
      </w:r>
      <w:r w:rsidRPr="00966CA0">
        <w:rPr>
          <w:rFonts w:ascii="Times New Roman" w:eastAsia="Calibri" w:hAnsi="Times New Roman" w:cs="Times New Roman"/>
          <w:bCs/>
          <w:iCs/>
          <w:lang w:eastAsia="ru-RU"/>
        </w:rPr>
        <w:t xml:space="preserve"> – повноцінне збалансоване харчування не менше 5 разів на добу відповідно до меню в приміщенні їдальні. Наявність достатньої кількості побутового інвентарю, </w:t>
      </w:r>
      <w:r w:rsidRPr="00966CA0">
        <w:rPr>
          <w:rFonts w:ascii="Times New Roman" w:eastAsia="Calibri" w:hAnsi="Times New Roman" w:cs="Times New Roman"/>
          <w:bCs/>
          <w:iCs/>
          <w:lang w:eastAsia="ru-RU"/>
        </w:rPr>
        <w:lastRenderedPageBreak/>
        <w:t>кухонного та столового посуду. Можливість організації дієтичного харчування. Меню та калорійність харчування повинні відповідати затвердженим нормам, наявність кваліфікованих поварів. Наявність</w:t>
      </w:r>
      <w:r w:rsidRPr="00966CA0">
        <w:rPr>
          <w:rFonts w:ascii="Times New Roman" w:eastAsia="Calibri" w:hAnsi="Times New Roman" w:cs="Times New Roman"/>
          <w:bCs/>
          <w:iCs/>
          <w:lang w:eastAsia="ru-RU"/>
        </w:rPr>
        <w:tab/>
        <w:t xml:space="preserve">погодженого Держпродспоживслужбою примірного меню і умов організації харчування дітей на 2025 рік відповідно до вимог постанови Кабінету Міністрів України від 24.03.2021 року № 305. </w:t>
      </w:r>
    </w:p>
    <w:p w:rsidR="00966CA0" w:rsidRPr="00966CA0" w:rsidRDefault="00966CA0" w:rsidP="00966CA0">
      <w:pPr>
        <w:tabs>
          <w:tab w:val="left" w:pos="851"/>
          <w:tab w:val="left" w:pos="993"/>
        </w:tabs>
        <w:spacing w:after="0" w:line="240" w:lineRule="auto"/>
        <w:ind w:firstLine="561"/>
        <w:jc w:val="both"/>
        <w:rPr>
          <w:rFonts w:ascii="Times New Roman" w:eastAsia="Calibri" w:hAnsi="Times New Roman" w:cs="Times New Roman"/>
          <w:bCs/>
          <w:iCs/>
          <w:lang w:eastAsia="ru-RU"/>
        </w:rPr>
      </w:pPr>
      <w:r>
        <w:rPr>
          <w:rFonts w:ascii="Times New Roman" w:eastAsia="Calibri" w:hAnsi="Times New Roman" w:cs="Times New Roman"/>
          <w:bCs/>
          <w:iCs/>
          <w:lang w:eastAsia="ru-RU"/>
        </w:rPr>
        <w:t>7</w:t>
      </w:r>
      <w:r w:rsidRPr="00966CA0">
        <w:rPr>
          <w:rFonts w:ascii="Times New Roman" w:eastAsia="Calibri" w:hAnsi="Times New Roman" w:cs="Times New Roman"/>
          <w:bCs/>
          <w:iCs/>
          <w:lang w:eastAsia="ru-RU"/>
        </w:rPr>
        <w:t>.</w:t>
      </w:r>
      <w:r w:rsidRPr="00966CA0">
        <w:rPr>
          <w:rFonts w:ascii="Times New Roman" w:eastAsia="Calibri" w:hAnsi="Times New Roman" w:cs="Times New Roman"/>
          <w:bCs/>
          <w:iCs/>
          <w:lang w:eastAsia="ru-RU"/>
        </w:rPr>
        <w:tab/>
      </w:r>
      <w:r w:rsidRPr="00966CA0">
        <w:rPr>
          <w:rFonts w:ascii="Times New Roman" w:eastAsia="Calibri" w:hAnsi="Times New Roman" w:cs="Times New Roman"/>
          <w:b/>
          <w:iCs/>
          <w:lang w:eastAsia="ru-RU"/>
        </w:rPr>
        <w:t>Культурно-естетичне забезпечення</w:t>
      </w:r>
      <w:r w:rsidRPr="00966CA0">
        <w:rPr>
          <w:rFonts w:ascii="Times New Roman" w:eastAsia="Calibri" w:hAnsi="Times New Roman" w:cs="Times New Roman"/>
          <w:bCs/>
          <w:iCs/>
          <w:lang w:eastAsia="ru-RU"/>
        </w:rPr>
        <w:t xml:space="preserve"> – проведення цікавої культурно-масової програми, організація не менше 1-ї екскурсії по відомих пам’ятках архітектури, організація туристичних походів.</w:t>
      </w:r>
    </w:p>
    <w:p w:rsidR="00966CA0" w:rsidRPr="00966CA0" w:rsidRDefault="00966CA0" w:rsidP="00966CA0">
      <w:pPr>
        <w:tabs>
          <w:tab w:val="left" w:pos="851"/>
          <w:tab w:val="left" w:pos="993"/>
        </w:tabs>
        <w:spacing w:after="0" w:line="240" w:lineRule="auto"/>
        <w:ind w:firstLine="561"/>
        <w:jc w:val="both"/>
        <w:rPr>
          <w:rFonts w:ascii="Times New Roman" w:eastAsia="Calibri" w:hAnsi="Times New Roman" w:cs="Times New Roman"/>
          <w:bCs/>
          <w:iCs/>
          <w:lang w:eastAsia="ru-RU"/>
        </w:rPr>
      </w:pPr>
      <w:r>
        <w:rPr>
          <w:rFonts w:ascii="Times New Roman" w:eastAsia="Calibri" w:hAnsi="Times New Roman" w:cs="Times New Roman"/>
          <w:bCs/>
          <w:iCs/>
          <w:lang w:eastAsia="ru-RU"/>
        </w:rPr>
        <w:t>8</w:t>
      </w:r>
      <w:r w:rsidRPr="00966CA0">
        <w:rPr>
          <w:rFonts w:ascii="Times New Roman" w:eastAsia="Calibri" w:hAnsi="Times New Roman" w:cs="Times New Roman"/>
          <w:bCs/>
          <w:iCs/>
          <w:lang w:eastAsia="ru-RU"/>
        </w:rPr>
        <w:t>.</w:t>
      </w:r>
      <w:r w:rsidRPr="00966CA0">
        <w:rPr>
          <w:rFonts w:ascii="Times New Roman" w:eastAsia="Calibri" w:hAnsi="Times New Roman" w:cs="Times New Roman"/>
          <w:bCs/>
          <w:iCs/>
          <w:lang w:eastAsia="ru-RU"/>
        </w:rPr>
        <w:tab/>
      </w:r>
      <w:r w:rsidRPr="00966CA0">
        <w:rPr>
          <w:rFonts w:ascii="Times New Roman" w:eastAsia="Calibri" w:hAnsi="Times New Roman" w:cs="Times New Roman"/>
          <w:b/>
          <w:iCs/>
          <w:lang w:eastAsia="ru-RU"/>
        </w:rPr>
        <w:t xml:space="preserve">Наявність </w:t>
      </w:r>
      <w:r w:rsidRPr="00966CA0">
        <w:rPr>
          <w:rFonts w:ascii="Times New Roman" w:eastAsia="Calibri" w:hAnsi="Times New Roman" w:cs="Times New Roman"/>
          <w:bCs/>
          <w:iCs/>
          <w:lang w:eastAsia="ru-RU"/>
        </w:rPr>
        <w:t>приміщення для проведення масових заходів у несприятливу погоду на території закладу оздоровлення та відпочинку.</w:t>
      </w:r>
    </w:p>
    <w:p w:rsidR="00966CA0" w:rsidRPr="00966CA0" w:rsidRDefault="00966CA0" w:rsidP="00966CA0">
      <w:pPr>
        <w:tabs>
          <w:tab w:val="left" w:pos="851"/>
          <w:tab w:val="left" w:pos="993"/>
        </w:tabs>
        <w:spacing w:after="0" w:line="240" w:lineRule="auto"/>
        <w:ind w:firstLine="561"/>
        <w:jc w:val="both"/>
        <w:rPr>
          <w:rFonts w:ascii="Times New Roman" w:eastAsia="Calibri" w:hAnsi="Times New Roman" w:cs="Times New Roman"/>
          <w:bCs/>
          <w:iCs/>
          <w:lang w:eastAsia="ru-RU"/>
        </w:rPr>
      </w:pPr>
      <w:r>
        <w:rPr>
          <w:rFonts w:ascii="Times New Roman" w:eastAsia="Calibri" w:hAnsi="Times New Roman" w:cs="Times New Roman"/>
          <w:bCs/>
          <w:iCs/>
          <w:lang w:eastAsia="ru-RU"/>
        </w:rPr>
        <w:t>9</w:t>
      </w:r>
      <w:r w:rsidRPr="00966CA0">
        <w:rPr>
          <w:rFonts w:ascii="Times New Roman" w:eastAsia="Calibri" w:hAnsi="Times New Roman" w:cs="Times New Roman"/>
          <w:bCs/>
          <w:iCs/>
          <w:lang w:eastAsia="ru-RU"/>
        </w:rPr>
        <w:t>.</w:t>
      </w:r>
      <w:r w:rsidRPr="00966CA0">
        <w:rPr>
          <w:rFonts w:ascii="Times New Roman" w:eastAsia="Calibri" w:hAnsi="Times New Roman" w:cs="Times New Roman"/>
          <w:bCs/>
          <w:iCs/>
          <w:lang w:eastAsia="ru-RU"/>
        </w:rPr>
        <w:tab/>
      </w:r>
      <w:r w:rsidRPr="00966CA0">
        <w:rPr>
          <w:rFonts w:ascii="Times New Roman" w:eastAsia="Calibri" w:hAnsi="Times New Roman" w:cs="Times New Roman"/>
          <w:b/>
          <w:iCs/>
          <w:lang w:eastAsia="ru-RU"/>
        </w:rPr>
        <w:t>Наявність обладнаних ігрових та спортивних майданчиків</w:t>
      </w:r>
      <w:r w:rsidRPr="00966CA0">
        <w:rPr>
          <w:rFonts w:ascii="Times New Roman" w:eastAsia="Calibri" w:hAnsi="Times New Roman" w:cs="Times New Roman"/>
          <w:bCs/>
          <w:iCs/>
          <w:lang w:eastAsia="ru-RU"/>
        </w:rPr>
        <w:t xml:space="preserve"> – волейбольний майданчик, футбольне поле, тенісні столи, наявність місць для загально табірної лінійки, майданчика для вогнища тощо. Наявність м’ячів, скакалок, туристичного інвентарю тощо. Організація безкоштовних вечорів відпочинку та дискотек, переглядів кіно та відеофільмів.</w:t>
      </w:r>
    </w:p>
    <w:p w:rsidR="00966CA0" w:rsidRPr="00966CA0" w:rsidRDefault="00966CA0" w:rsidP="00966CA0">
      <w:pPr>
        <w:tabs>
          <w:tab w:val="left" w:pos="851"/>
          <w:tab w:val="left" w:pos="993"/>
        </w:tabs>
        <w:spacing w:after="0" w:line="240" w:lineRule="auto"/>
        <w:ind w:firstLine="561"/>
        <w:jc w:val="both"/>
        <w:rPr>
          <w:rFonts w:ascii="Times New Roman" w:eastAsia="Calibri" w:hAnsi="Times New Roman" w:cs="Times New Roman"/>
          <w:bCs/>
          <w:iCs/>
          <w:lang w:eastAsia="ru-RU"/>
        </w:rPr>
      </w:pPr>
      <w:r>
        <w:rPr>
          <w:rFonts w:ascii="Times New Roman" w:eastAsia="Calibri" w:hAnsi="Times New Roman" w:cs="Times New Roman"/>
          <w:bCs/>
          <w:iCs/>
          <w:lang w:eastAsia="ru-RU"/>
        </w:rPr>
        <w:t>10</w:t>
      </w:r>
      <w:r w:rsidRPr="00966CA0">
        <w:rPr>
          <w:rFonts w:ascii="Times New Roman" w:eastAsia="Calibri" w:hAnsi="Times New Roman" w:cs="Times New Roman"/>
          <w:bCs/>
          <w:iCs/>
          <w:lang w:eastAsia="ru-RU"/>
        </w:rPr>
        <w:t>.</w:t>
      </w:r>
      <w:r w:rsidRPr="00966CA0">
        <w:rPr>
          <w:rFonts w:ascii="Times New Roman" w:eastAsia="Calibri" w:hAnsi="Times New Roman" w:cs="Times New Roman"/>
          <w:bCs/>
          <w:iCs/>
          <w:lang w:eastAsia="ru-RU"/>
        </w:rPr>
        <w:tab/>
      </w:r>
      <w:r w:rsidRPr="00966CA0">
        <w:rPr>
          <w:rFonts w:ascii="Times New Roman" w:eastAsia="Calibri" w:hAnsi="Times New Roman" w:cs="Times New Roman"/>
          <w:b/>
          <w:iCs/>
          <w:lang w:eastAsia="ru-RU"/>
        </w:rPr>
        <w:t>Медичне забезпечення</w:t>
      </w:r>
      <w:r w:rsidRPr="00966CA0">
        <w:rPr>
          <w:rFonts w:ascii="Times New Roman" w:eastAsia="Calibri" w:hAnsi="Times New Roman" w:cs="Times New Roman"/>
          <w:bCs/>
          <w:iCs/>
          <w:lang w:eastAsia="ru-RU"/>
        </w:rPr>
        <w:t xml:space="preserve"> – наявність обладнаного медпункту з ізолятором, забезпечення кваліфікованим медичним спеціалістом, цілодобове чергування медичного працівника та надання невідкладної медичної допомоги. У разі захворювання дитини - організація її лікування та, за потреби, перевезення до медичного закладу. </w:t>
      </w:r>
    </w:p>
    <w:p w:rsidR="00966CA0" w:rsidRPr="00966CA0" w:rsidRDefault="00966CA0" w:rsidP="00966CA0">
      <w:pPr>
        <w:tabs>
          <w:tab w:val="left" w:pos="851"/>
          <w:tab w:val="left" w:pos="993"/>
        </w:tabs>
        <w:spacing w:after="0" w:line="240" w:lineRule="auto"/>
        <w:ind w:firstLine="561"/>
        <w:jc w:val="both"/>
        <w:rPr>
          <w:rFonts w:ascii="Times New Roman" w:eastAsia="Calibri" w:hAnsi="Times New Roman" w:cs="Times New Roman"/>
          <w:bCs/>
          <w:iCs/>
          <w:lang w:eastAsia="ru-RU"/>
        </w:rPr>
      </w:pPr>
      <w:r w:rsidRPr="00966CA0">
        <w:rPr>
          <w:rFonts w:ascii="Times New Roman" w:eastAsia="Calibri" w:hAnsi="Times New Roman" w:cs="Times New Roman"/>
          <w:bCs/>
          <w:iCs/>
          <w:lang w:eastAsia="ru-RU"/>
        </w:rPr>
        <w:t>1</w:t>
      </w:r>
      <w:r>
        <w:rPr>
          <w:rFonts w:ascii="Times New Roman" w:eastAsia="Calibri" w:hAnsi="Times New Roman" w:cs="Times New Roman"/>
          <w:bCs/>
          <w:iCs/>
          <w:lang w:eastAsia="ru-RU"/>
        </w:rPr>
        <w:t>1</w:t>
      </w:r>
      <w:r w:rsidRPr="00966CA0">
        <w:rPr>
          <w:rFonts w:ascii="Times New Roman" w:eastAsia="Calibri" w:hAnsi="Times New Roman" w:cs="Times New Roman"/>
          <w:bCs/>
          <w:iCs/>
          <w:lang w:eastAsia="ru-RU"/>
        </w:rPr>
        <w:t>.</w:t>
      </w:r>
      <w:r w:rsidRPr="00966CA0">
        <w:rPr>
          <w:rFonts w:ascii="Times New Roman" w:eastAsia="Calibri" w:hAnsi="Times New Roman" w:cs="Times New Roman"/>
          <w:bCs/>
          <w:iCs/>
          <w:lang w:eastAsia="ru-RU"/>
        </w:rPr>
        <w:tab/>
      </w:r>
      <w:r w:rsidRPr="00966CA0">
        <w:rPr>
          <w:rFonts w:ascii="Times New Roman" w:eastAsia="Calibri" w:hAnsi="Times New Roman" w:cs="Times New Roman"/>
          <w:b/>
          <w:iCs/>
          <w:lang w:eastAsia="ru-RU"/>
        </w:rPr>
        <w:t>Укомплектованість професійними кадрами</w:t>
      </w:r>
      <w:r w:rsidRPr="00966CA0">
        <w:rPr>
          <w:rFonts w:ascii="Times New Roman" w:eastAsia="Calibri" w:hAnsi="Times New Roman" w:cs="Times New Roman"/>
          <w:bCs/>
          <w:iCs/>
          <w:lang w:eastAsia="ru-RU"/>
        </w:rPr>
        <w:t xml:space="preserve"> - кваліфікованих спеціалістів, а саме: вихователів, лікарів, інструкторів з фізкультури, організаторів культурно – масової програми, охоронців, кухарів та ін. згідно з Типовими штатними нормами дитячих закладів оздоровлення та відпочинку, затвердженими наказом Мінсім’ямолодьспорту України  від 16.04.09 № 1254</w:t>
      </w:r>
    </w:p>
    <w:p w:rsidR="00966CA0" w:rsidRPr="00966CA0" w:rsidRDefault="00966CA0" w:rsidP="00966CA0">
      <w:pPr>
        <w:spacing w:after="0" w:line="240" w:lineRule="auto"/>
        <w:jc w:val="both"/>
        <w:rPr>
          <w:rFonts w:ascii="Times New Roman" w:hAnsi="Times New Roman" w:cs="Times New Roman"/>
          <w:lang w:eastAsia="uk-UA"/>
        </w:rPr>
      </w:pPr>
      <w:r>
        <w:rPr>
          <w:rFonts w:ascii="Times New Roman" w:eastAsia="Calibri" w:hAnsi="Times New Roman" w:cs="Times New Roman"/>
          <w:bCs/>
          <w:iCs/>
          <w:lang w:val="ru-RU" w:eastAsia="ru-RU"/>
        </w:rPr>
        <w:t xml:space="preserve">           </w:t>
      </w:r>
      <w:r w:rsidRPr="00966CA0">
        <w:rPr>
          <w:rFonts w:ascii="Times New Roman" w:eastAsia="Calibri" w:hAnsi="Times New Roman" w:cs="Times New Roman"/>
          <w:bCs/>
          <w:iCs/>
          <w:lang w:val="ru-RU" w:eastAsia="ru-RU"/>
        </w:rPr>
        <w:t>1</w:t>
      </w:r>
      <w:r>
        <w:rPr>
          <w:rFonts w:ascii="Times New Roman" w:eastAsia="Calibri" w:hAnsi="Times New Roman" w:cs="Times New Roman"/>
          <w:bCs/>
          <w:iCs/>
          <w:lang w:val="ru-RU" w:eastAsia="ru-RU"/>
        </w:rPr>
        <w:t>2.</w:t>
      </w:r>
      <w:r w:rsidRPr="00966CA0">
        <w:rPr>
          <w:rFonts w:ascii="Times New Roman" w:eastAsia="Calibri" w:hAnsi="Times New Roman" w:cs="Times New Roman"/>
          <w:b/>
          <w:iCs/>
          <w:lang w:val="ru-RU" w:eastAsia="ru-RU"/>
        </w:rPr>
        <w:t>Охорона об’єкту</w:t>
      </w:r>
      <w:r w:rsidRPr="00966CA0">
        <w:rPr>
          <w:rFonts w:ascii="Times New Roman" w:eastAsia="Calibri" w:hAnsi="Times New Roman" w:cs="Times New Roman"/>
          <w:bCs/>
          <w:iCs/>
          <w:lang w:val="ru-RU" w:eastAsia="ru-RU"/>
        </w:rPr>
        <w:t xml:space="preserve"> – </w:t>
      </w:r>
      <w:r w:rsidRPr="00966CA0">
        <w:rPr>
          <w:rFonts w:ascii="Times New Roman" w:hAnsi="Times New Roman" w:cs="Times New Roman"/>
          <w:lang w:val="ru-RU" w:eastAsia="uk-UA"/>
        </w:rPr>
        <w:t>цілодобов охорона громадського порядку огородженої території дитячого закладу оздоровлення та відпочинку і особистого майна дітей, пропускний режим, бажано відео спостереження;</w:t>
      </w:r>
    </w:p>
    <w:p w:rsidR="00966CA0" w:rsidRPr="00966CA0" w:rsidRDefault="00966CA0" w:rsidP="00966CA0">
      <w:pPr>
        <w:contextualSpacing/>
        <w:jc w:val="both"/>
        <w:rPr>
          <w:rFonts w:ascii="Times New Roman" w:hAnsi="Times New Roman" w:cs="Times New Roman"/>
          <w:lang w:eastAsia="uk-UA"/>
        </w:rPr>
      </w:pPr>
      <w:r w:rsidRPr="00966CA0">
        <w:rPr>
          <w:rFonts w:ascii="Times New Roman" w:hAnsi="Times New Roman" w:cs="Times New Roman"/>
          <w:lang w:eastAsia="uk-UA"/>
        </w:rPr>
        <w:t>- вимоги пожежної безпеки відповідно до Правил пожежної безпеки в Україні, затверджених наказом МВС України від 30.12.2014  № 1417 (зареєстровано в Міністерстві юстиції України 05.03.2015 за № 252/26697)</w:t>
      </w:r>
    </w:p>
    <w:p w:rsidR="00966CA0" w:rsidRPr="00966CA0" w:rsidRDefault="00966CA0" w:rsidP="00966CA0">
      <w:pPr>
        <w:tabs>
          <w:tab w:val="left" w:pos="851"/>
          <w:tab w:val="left" w:pos="993"/>
        </w:tabs>
        <w:spacing w:after="0" w:line="240" w:lineRule="auto"/>
        <w:ind w:firstLine="561"/>
        <w:jc w:val="both"/>
        <w:rPr>
          <w:rFonts w:ascii="Times New Roman" w:eastAsia="Calibri" w:hAnsi="Times New Roman" w:cs="Times New Roman"/>
          <w:bCs/>
          <w:iCs/>
          <w:lang w:eastAsia="ru-RU"/>
        </w:rPr>
      </w:pPr>
      <w:r w:rsidRPr="00966CA0">
        <w:rPr>
          <w:rFonts w:ascii="Times New Roman" w:eastAsia="Calibri" w:hAnsi="Times New Roman" w:cs="Times New Roman"/>
          <w:bCs/>
          <w:iCs/>
          <w:lang w:eastAsia="ru-RU"/>
        </w:rPr>
        <w:t>1</w:t>
      </w:r>
      <w:r>
        <w:rPr>
          <w:rFonts w:ascii="Times New Roman" w:eastAsia="Calibri" w:hAnsi="Times New Roman" w:cs="Times New Roman"/>
          <w:bCs/>
          <w:iCs/>
          <w:lang w:eastAsia="ru-RU"/>
        </w:rPr>
        <w:t>3</w:t>
      </w:r>
      <w:r w:rsidRPr="00966CA0">
        <w:rPr>
          <w:rFonts w:ascii="Times New Roman" w:eastAsia="Calibri" w:hAnsi="Times New Roman" w:cs="Times New Roman"/>
          <w:bCs/>
          <w:iCs/>
          <w:lang w:eastAsia="ru-RU"/>
        </w:rPr>
        <w:t>.</w:t>
      </w:r>
      <w:r w:rsidRPr="00966CA0">
        <w:rPr>
          <w:rFonts w:ascii="Times New Roman" w:eastAsia="Calibri" w:hAnsi="Times New Roman" w:cs="Times New Roman"/>
          <w:bCs/>
          <w:iCs/>
          <w:lang w:eastAsia="ru-RU"/>
        </w:rPr>
        <w:tab/>
      </w:r>
      <w:r w:rsidRPr="00966CA0">
        <w:rPr>
          <w:rFonts w:ascii="Times New Roman" w:eastAsia="Calibri" w:hAnsi="Times New Roman" w:cs="Times New Roman"/>
          <w:b/>
          <w:iCs/>
          <w:lang w:eastAsia="ru-RU"/>
        </w:rPr>
        <w:t>Благоустрій території</w:t>
      </w:r>
      <w:r w:rsidRPr="00966CA0">
        <w:rPr>
          <w:rFonts w:ascii="Times New Roman" w:eastAsia="Calibri" w:hAnsi="Times New Roman" w:cs="Times New Roman"/>
          <w:bCs/>
          <w:iCs/>
          <w:lang w:eastAsia="ru-RU"/>
        </w:rPr>
        <w:t xml:space="preserve"> – облаштування території, вивіз сміття, чистка туалетів, прибирання майданчиків біля сміттєзбірників та усієї території закладу.</w:t>
      </w:r>
    </w:p>
    <w:p w:rsidR="00966CA0" w:rsidRPr="00966CA0" w:rsidRDefault="00966CA0" w:rsidP="00966CA0">
      <w:pPr>
        <w:tabs>
          <w:tab w:val="left" w:pos="851"/>
          <w:tab w:val="left" w:pos="993"/>
        </w:tabs>
        <w:spacing w:after="0" w:line="240" w:lineRule="auto"/>
        <w:ind w:firstLine="561"/>
        <w:jc w:val="both"/>
        <w:rPr>
          <w:rFonts w:ascii="Times New Roman" w:eastAsia="Calibri" w:hAnsi="Times New Roman" w:cs="Times New Roman"/>
          <w:bCs/>
          <w:iCs/>
          <w:lang w:eastAsia="ru-RU"/>
        </w:rPr>
      </w:pPr>
      <w:r w:rsidRPr="00966CA0">
        <w:rPr>
          <w:rFonts w:ascii="Times New Roman" w:eastAsia="Calibri" w:hAnsi="Times New Roman" w:cs="Times New Roman"/>
          <w:bCs/>
          <w:iCs/>
          <w:lang w:eastAsia="ru-RU"/>
        </w:rPr>
        <w:t>1</w:t>
      </w:r>
      <w:r>
        <w:rPr>
          <w:rFonts w:ascii="Times New Roman" w:eastAsia="Calibri" w:hAnsi="Times New Roman" w:cs="Times New Roman"/>
          <w:bCs/>
          <w:iCs/>
          <w:lang w:eastAsia="ru-RU"/>
        </w:rPr>
        <w:t>4</w:t>
      </w:r>
      <w:r w:rsidRPr="00966CA0">
        <w:rPr>
          <w:rFonts w:ascii="Times New Roman" w:eastAsia="Calibri" w:hAnsi="Times New Roman" w:cs="Times New Roman"/>
          <w:bCs/>
          <w:iCs/>
          <w:lang w:eastAsia="ru-RU"/>
        </w:rPr>
        <w:t>.</w:t>
      </w:r>
      <w:r w:rsidRPr="00966CA0">
        <w:rPr>
          <w:rFonts w:ascii="Times New Roman" w:eastAsia="Calibri" w:hAnsi="Times New Roman" w:cs="Times New Roman"/>
          <w:bCs/>
          <w:iCs/>
          <w:lang w:eastAsia="ru-RU"/>
        </w:rPr>
        <w:tab/>
        <w:t>Повна безпека для життя і здоров'я дітей, дотримання заходів з профілактики травматизму і попередження нещасних випадків. У разі виникнення обставин непереборної сили забезпечити негайну евакуацію та відправлення дітей до місця постійного проживання;</w:t>
      </w:r>
    </w:p>
    <w:p w:rsidR="00966CA0" w:rsidRPr="00966CA0" w:rsidRDefault="00966CA0" w:rsidP="00966CA0">
      <w:pPr>
        <w:tabs>
          <w:tab w:val="left" w:pos="851"/>
          <w:tab w:val="left" w:pos="993"/>
        </w:tabs>
        <w:spacing w:after="0" w:line="240" w:lineRule="auto"/>
        <w:ind w:firstLine="561"/>
        <w:jc w:val="both"/>
        <w:rPr>
          <w:rFonts w:ascii="Times New Roman" w:eastAsia="Calibri" w:hAnsi="Times New Roman" w:cs="Times New Roman"/>
          <w:bCs/>
          <w:iCs/>
          <w:lang w:eastAsia="ru-RU"/>
        </w:rPr>
      </w:pPr>
      <w:r>
        <w:rPr>
          <w:rFonts w:ascii="Times New Roman" w:eastAsia="Calibri" w:hAnsi="Times New Roman" w:cs="Times New Roman"/>
          <w:bCs/>
          <w:iCs/>
          <w:lang w:eastAsia="ru-RU"/>
        </w:rPr>
        <w:t>15</w:t>
      </w:r>
      <w:r w:rsidRPr="00966CA0">
        <w:rPr>
          <w:rFonts w:ascii="Times New Roman" w:eastAsia="Calibri" w:hAnsi="Times New Roman" w:cs="Times New Roman"/>
          <w:bCs/>
          <w:iCs/>
          <w:lang w:eastAsia="ru-RU"/>
        </w:rPr>
        <w:t>.</w:t>
      </w:r>
      <w:r w:rsidRPr="00966CA0">
        <w:rPr>
          <w:rFonts w:ascii="Times New Roman" w:eastAsia="Calibri" w:hAnsi="Times New Roman" w:cs="Times New Roman"/>
          <w:bCs/>
          <w:iCs/>
          <w:lang w:eastAsia="ru-RU"/>
        </w:rPr>
        <w:tab/>
        <w:t>Страхування  дітей  під час перебування в дитячому закладі оздоровлення та відпочинку відповідно до законодавства.</w:t>
      </w:r>
    </w:p>
    <w:p w:rsidR="00966CA0" w:rsidRPr="00966CA0" w:rsidRDefault="00966CA0" w:rsidP="00966CA0">
      <w:pPr>
        <w:tabs>
          <w:tab w:val="left" w:pos="851"/>
          <w:tab w:val="left" w:pos="993"/>
        </w:tabs>
        <w:spacing w:after="0" w:line="240" w:lineRule="auto"/>
        <w:ind w:firstLine="561"/>
        <w:jc w:val="both"/>
        <w:rPr>
          <w:rFonts w:ascii="Times New Roman" w:eastAsia="Calibri" w:hAnsi="Times New Roman" w:cs="Times New Roman"/>
          <w:bCs/>
          <w:iCs/>
          <w:lang w:eastAsia="ru-RU"/>
        </w:rPr>
      </w:pPr>
      <w:r w:rsidRPr="00966CA0">
        <w:rPr>
          <w:rFonts w:ascii="Times New Roman" w:eastAsia="Calibri" w:hAnsi="Times New Roman" w:cs="Times New Roman"/>
          <w:bCs/>
          <w:iCs/>
          <w:lang w:eastAsia="ru-RU"/>
        </w:rPr>
        <w:t>1</w:t>
      </w:r>
      <w:r>
        <w:rPr>
          <w:rFonts w:ascii="Times New Roman" w:eastAsia="Calibri" w:hAnsi="Times New Roman" w:cs="Times New Roman"/>
          <w:bCs/>
          <w:iCs/>
          <w:lang w:eastAsia="ru-RU"/>
        </w:rPr>
        <w:t>6</w:t>
      </w:r>
      <w:r w:rsidRPr="00966CA0">
        <w:rPr>
          <w:rFonts w:ascii="Times New Roman" w:eastAsia="Calibri" w:hAnsi="Times New Roman" w:cs="Times New Roman"/>
          <w:bCs/>
          <w:iCs/>
          <w:lang w:eastAsia="ru-RU"/>
        </w:rPr>
        <w:t>.</w:t>
      </w:r>
      <w:r w:rsidRPr="00966CA0">
        <w:rPr>
          <w:rFonts w:ascii="Times New Roman" w:eastAsia="Calibri" w:hAnsi="Times New Roman" w:cs="Times New Roman"/>
          <w:bCs/>
          <w:iCs/>
          <w:lang w:eastAsia="ru-RU"/>
        </w:rPr>
        <w:tab/>
        <w:t>Дитячий заклад оздоровлення та відпочинку зобов’язаний забезпечити дотримання правил з безпеки життєдіяльності, охорону території  та відпочиваючих, дотримання правил пожежної безпеки.</w:t>
      </w:r>
    </w:p>
    <w:p w:rsidR="00966CA0" w:rsidRPr="00966CA0" w:rsidRDefault="00966CA0" w:rsidP="00966CA0">
      <w:pPr>
        <w:tabs>
          <w:tab w:val="left" w:pos="851"/>
          <w:tab w:val="left" w:pos="993"/>
        </w:tabs>
        <w:spacing w:after="0" w:line="240" w:lineRule="auto"/>
        <w:ind w:firstLine="561"/>
        <w:jc w:val="both"/>
        <w:rPr>
          <w:rFonts w:ascii="Times New Roman" w:eastAsia="Calibri" w:hAnsi="Times New Roman" w:cs="Times New Roman"/>
          <w:bCs/>
          <w:iCs/>
          <w:lang w:eastAsia="ru-RU"/>
        </w:rPr>
      </w:pPr>
      <w:r>
        <w:rPr>
          <w:rFonts w:ascii="Times New Roman" w:eastAsia="Calibri" w:hAnsi="Times New Roman" w:cs="Times New Roman"/>
          <w:bCs/>
          <w:iCs/>
          <w:lang w:eastAsia="ru-RU"/>
        </w:rPr>
        <w:t>17</w:t>
      </w:r>
      <w:r w:rsidRPr="00966CA0">
        <w:rPr>
          <w:rFonts w:ascii="Times New Roman" w:eastAsia="Calibri" w:hAnsi="Times New Roman" w:cs="Times New Roman"/>
          <w:bCs/>
          <w:iCs/>
          <w:lang w:eastAsia="ru-RU"/>
        </w:rPr>
        <w:t>.</w:t>
      </w:r>
      <w:r w:rsidRPr="00966CA0">
        <w:rPr>
          <w:rFonts w:ascii="Times New Roman" w:eastAsia="Calibri" w:hAnsi="Times New Roman" w:cs="Times New Roman"/>
          <w:bCs/>
          <w:iCs/>
          <w:lang w:eastAsia="ru-RU"/>
        </w:rPr>
        <w:tab/>
        <w:t>Захист дітей від будь-яких форм експлуатації, насильства з боку педагогічних та інших працівників дитячого закладу, пропаганди релігійних конфесій.</w:t>
      </w:r>
    </w:p>
    <w:p w:rsidR="00966CA0" w:rsidRPr="00966CA0" w:rsidRDefault="00966CA0" w:rsidP="00966CA0">
      <w:pPr>
        <w:tabs>
          <w:tab w:val="left" w:pos="851"/>
          <w:tab w:val="left" w:pos="993"/>
        </w:tabs>
        <w:spacing w:after="0" w:line="240" w:lineRule="auto"/>
        <w:ind w:firstLine="561"/>
        <w:jc w:val="both"/>
        <w:rPr>
          <w:rFonts w:ascii="Times New Roman" w:eastAsia="Calibri" w:hAnsi="Times New Roman" w:cs="Times New Roman"/>
          <w:bCs/>
          <w:iCs/>
          <w:lang w:eastAsia="ru-RU"/>
        </w:rPr>
      </w:pPr>
      <w:r>
        <w:rPr>
          <w:rFonts w:ascii="Times New Roman" w:eastAsia="Calibri" w:hAnsi="Times New Roman" w:cs="Times New Roman"/>
          <w:bCs/>
          <w:iCs/>
          <w:lang w:eastAsia="ru-RU"/>
        </w:rPr>
        <w:t>18</w:t>
      </w:r>
      <w:r w:rsidRPr="00966CA0">
        <w:rPr>
          <w:rFonts w:ascii="Times New Roman" w:eastAsia="Calibri" w:hAnsi="Times New Roman" w:cs="Times New Roman"/>
          <w:bCs/>
          <w:iCs/>
          <w:lang w:eastAsia="ru-RU"/>
        </w:rPr>
        <w:t>.</w:t>
      </w:r>
      <w:r w:rsidRPr="00966CA0">
        <w:rPr>
          <w:rFonts w:ascii="Times New Roman" w:eastAsia="Calibri" w:hAnsi="Times New Roman" w:cs="Times New Roman"/>
          <w:bCs/>
          <w:iCs/>
          <w:lang w:eastAsia="ru-RU"/>
        </w:rPr>
        <w:tab/>
        <w:t>Безперешкодне користування дітьми матеріально-технічною, культурно-спортивною, відпочинковою базою дитячого закладу.</w:t>
      </w:r>
    </w:p>
    <w:p w:rsidR="00966CA0" w:rsidRPr="00966CA0" w:rsidRDefault="00966CA0" w:rsidP="00966CA0">
      <w:pPr>
        <w:tabs>
          <w:tab w:val="left" w:pos="851"/>
          <w:tab w:val="left" w:pos="993"/>
        </w:tabs>
        <w:spacing w:after="0" w:line="240" w:lineRule="auto"/>
        <w:ind w:firstLine="561"/>
        <w:jc w:val="both"/>
        <w:rPr>
          <w:rFonts w:ascii="Times New Roman" w:eastAsia="Calibri" w:hAnsi="Times New Roman" w:cs="Times New Roman"/>
          <w:bCs/>
          <w:iCs/>
          <w:lang w:eastAsia="ru-RU"/>
        </w:rPr>
      </w:pPr>
      <w:r>
        <w:rPr>
          <w:rFonts w:ascii="Times New Roman" w:eastAsia="Calibri" w:hAnsi="Times New Roman" w:cs="Times New Roman"/>
          <w:bCs/>
          <w:iCs/>
          <w:lang w:eastAsia="ru-RU"/>
        </w:rPr>
        <w:t>19</w:t>
      </w:r>
      <w:r w:rsidRPr="00966CA0">
        <w:rPr>
          <w:rFonts w:ascii="Times New Roman" w:eastAsia="Calibri" w:hAnsi="Times New Roman" w:cs="Times New Roman"/>
          <w:bCs/>
          <w:iCs/>
          <w:lang w:eastAsia="ru-RU"/>
        </w:rPr>
        <w:t>.</w:t>
      </w:r>
      <w:r w:rsidRPr="00966CA0">
        <w:rPr>
          <w:rFonts w:ascii="Times New Roman" w:eastAsia="Calibri" w:hAnsi="Times New Roman" w:cs="Times New Roman"/>
          <w:bCs/>
          <w:iCs/>
          <w:lang w:eastAsia="ru-RU"/>
        </w:rPr>
        <w:tab/>
        <w:t>Добровільний вибір дитиною видів діяльності та дозвілля.</w:t>
      </w:r>
    </w:p>
    <w:p w:rsidR="00966CA0" w:rsidRPr="00966CA0" w:rsidRDefault="00966CA0" w:rsidP="00966CA0">
      <w:pPr>
        <w:tabs>
          <w:tab w:val="left" w:pos="851"/>
          <w:tab w:val="left" w:pos="993"/>
        </w:tabs>
        <w:spacing w:after="0" w:line="240" w:lineRule="auto"/>
        <w:ind w:firstLine="561"/>
        <w:jc w:val="both"/>
        <w:rPr>
          <w:rFonts w:ascii="Times New Roman" w:eastAsia="Calibri" w:hAnsi="Times New Roman" w:cs="Times New Roman"/>
          <w:bCs/>
          <w:iCs/>
          <w:lang w:eastAsia="ru-RU"/>
        </w:rPr>
      </w:pPr>
      <w:r w:rsidRPr="00966CA0">
        <w:rPr>
          <w:rFonts w:ascii="Times New Roman" w:eastAsia="Calibri" w:hAnsi="Times New Roman" w:cs="Times New Roman"/>
          <w:b/>
          <w:iCs/>
          <w:lang w:eastAsia="ru-RU"/>
        </w:rPr>
        <w:t>Особливі умови</w:t>
      </w:r>
      <w:r w:rsidRPr="00966CA0">
        <w:rPr>
          <w:rFonts w:ascii="Times New Roman" w:eastAsia="Calibri" w:hAnsi="Times New Roman" w:cs="Times New Roman"/>
          <w:bCs/>
          <w:iCs/>
          <w:lang w:eastAsia="ru-RU"/>
        </w:rPr>
        <w:t xml:space="preserve"> – замовник залишає за собою право перевірки заявлених можливостей та заходів по організації оздоровлення та відпочинку дітей пільгових категорій з виїздом на місце.</w:t>
      </w:r>
    </w:p>
    <w:p w:rsidR="004157C0" w:rsidRDefault="004157C0" w:rsidP="007A4BCD">
      <w:pPr>
        <w:spacing w:after="0" w:line="300" w:lineRule="atLeast"/>
        <w:jc w:val="both"/>
        <w:textAlignment w:val="baseline"/>
        <w:rPr>
          <w:b/>
        </w:rPr>
      </w:pPr>
    </w:p>
    <w:p w:rsidR="00E274AF" w:rsidRPr="007A4BCD" w:rsidRDefault="00996998" w:rsidP="007A4BCD">
      <w:pPr>
        <w:pStyle w:val="rvps2"/>
        <w:shd w:val="clear" w:color="auto" w:fill="FFFFFF"/>
        <w:spacing w:before="0" w:beforeAutospacing="0" w:after="187" w:afterAutospacing="0"/>
        <w:jc w:val="both"/>
        <w:rPr>
          <w:sz w:val="22"/>
          <w:szCs w:val="22"/>
        </w:rPr>
      </w:pPr>
      <w:r w:rsidRPr="009E189B">
        <w:rPr>
          <w:b/>
          <w:sz w:val="22"/>
          <w:szCs w:val="22"/>
        </w:rPr>
        <w:t xml:space="preserve">11. Місце </w:t>
      </w:r>
      <w:r w:rsidR="007A4BCD">
        <w:rPr>
          <w:b/>
          <w:sz w:val="22"/>
          <w:szCs w:val="22"/>
        </w:rPr>
        <w:t>надання послуг</w:t>
      </w:r>
      <w:r w:rsidRPr="009E189B">
        <w:rPr>
          <w:b/>
          <w:sz w:val="22"/>
          <w:szCs w:val="22"/>
        </w:rPr>
        <w:t>:</w:t>
      </w:r>
      <w:r w:rsidR="007A4BCD">
        <w:rPr>
          <w:b/>
          <w:sz w:val="22"/>
          <w:szCs w:val="22"/>
        </w:rPr>
        <w:t xml:space="preserve"> </w:t>
      </w:r>
      <w:r w:rsidR="007A4BCD" w:rsidRPr="007A4BCD">
        <w:rPr>
          <w:color w:val="000000" w:themeColor="text1"/>
          <w:sz w:val="22"/>
          <w:szCs w:val="22"/>
        </w:rPr>
        <w:t>на території Тернопільської області за адресою учасника</w:t>
      </w:r>
    </w:p>
    <w:sectPr w:rsidR="00E274AF" w:rsidRPr="007A4BCD" w:rsidSect="00966CA0">
      <w:pgSz w:w="11906" w:h="16838"/>
      <w:pgMar w:top="850" w:right="850"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E92" w:rsidRDefault="004D6E92" w:rsidP="00C50343">
      <w:pPr>
        <w:spacing w:after="0" w:line="240" w:lineRule="auto"/>
      </w:pPr>
      <w:r>
        <w:separator/>
      </w:r>
    </w:p>
  </w:endnote>
  <w:endnote w:type="continuationSeparator" w:id="0">
    <w:p w:rsidR="004D6E92" w:rsidRDefault="004D6E92" w:rsidP="00C5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E92" w:rsidRDefault="004D6E92" w:rsidP="00C50343">
      <w:pPr>
        <w:spacing w:after="0" w:line="240" w:lineRule="auto"/>
      </w:pPr>
      <w:r>
        <w:separator/>
      </w:r>
    </w:p>
  </w:footnote>
  <w:footnote w:type="continuationSeparator" w:id="0">
    <w:p w:rsidR="004D6E92" w:rsidRDefault="004D6E92" w:rsidP="00C50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954"/>
    <w:multiLevelType w:val="hybridMultilevel"/>
    <w:tmpl w:val="346A2D0C"/>
    <w:lvl w:ilvl="0" w:tplc="04220011">
      <w:start w:val="3"/>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874E67"/>
    <w:multiLevelType w:val="hybridMultilevel"/>
    <w:tmpl w:val="0438316A"/>
    <w:lvl w:ilvl="0" w:tplc="57D284CC">
      <w:start w:val="2"/>
      <w:numFmt w:val="decimal"/>
      <w:lvlText w:val="%1."/>
      <w:lvlJc w:val="left"/>
      <w:pPr>
        <w:ind w:left="720" w:hanging="360"/>
      </w:pPr>
      <w:rPr>
        <w:rFonts w:eastAsia="Times New Roman" w:cs="Times New Roman"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6284E7C"/>
    <w:multiLevelType w:val="hybridMultilevel"/>
    <w:tmpl w:val="C96498D8"/>
    <w:lvl w:ilvl="0" w:tplc="FB84963E">
      <w:start w:val="1"/>
      <w:numFmt w:val="decimal"/>
      <w:lvlText w:val="%1."/>
      <w:lvlJc w:val="left"/>
      <w:pPr>
        <w:ind w:left="536" w:hanging="360"/>
      </w:pPr>
      <w:rPr>
        <w:rFonts w:cs="Times New Roman"/>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4E2E0FFB"/>
    <w:multiLevelType w:val="hybridMultilevel"/>
    <w:tmpl w:val="A12214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514F115E"/>
    <w:multiLevelType w:val="multilevel"/>
    <w:tmpl w:val="E698E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DE6475"/>
    <w:multiLevelType w:val="hybridMultilevel"/>
    <w:tmpl w:val="6BD06330"/>
    <w:lvl w:ilvl="0" w:tplc="A516B47E">
      <w:start w:val="1"/>
      <w:numFmt w:val="decimal"/>
      <w:lvlText w:val="%1)"/>
      <w:lvlJc w:val="left"/>
      <w:pPr>
        <w:ind w:left="1274" w:hanging="990"/>
      </w:pPr>
      <w:rPr>
        <w:b w:val="0"/>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6" w15:restartNumberingAfterBreak="0">
    <w:nsid w:val="780C4289"/>
    <w:multiLevelType w:val="hybridMultilevel"/>
    <w:tmpl w:val="C34AA4C2"/>
    <w:lvl w:ilvl="0" w:tplc="0422000F">
      <w:start w:val="1"/>
      <w:numFmt w:val="decimal"/>
      <w:lvlText w:val="%1."/>
      <w:lvlJc w:val="left"/>
      <w:pPr>
        <w:ind w:left="720" w:hanging="360"/>
      </w:pPr>
      <w:rPr>
        <w:rFonts w:eastAsia="Times New Roman"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6"/>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85261"/>
    <w:rsid w:val="00043448"/>
    <w:rsid w:val="000A03C9"/>
    <w:rsid w:val="000C5FAA"/>
    <w:rsid w:val="00185E54"/>
    <w:rsid w:val="001946C7"/>
    <w:rsid w:val="00195D45"/>
    <w:rsid w:val="0022420E"/>
    <w:rsid w:val="0028261E"/>
    <w:rsid w:val="00283ED8"/>
    <w:rsid w:val="00285261"/>
    <w:rsid w:val="002A089F"/>
    <w:rsid w:val="002A5A56"/>
    <w:rsid w:val="0034473F"/>
    <w:rsid w:val="00362BAA"/>
    <w:rsid w:val="003932E9"/>
    <w:rsid w:val="003A0583"/>
    <w:rsid w:val="003D103D"/>
    <w:rsid w:val="003E7227"/>
    <w:rsid w:val="003F1DDB"/>
    <w:rsid w:val="0041170C"/>
    <w:rsid w:val="004157C0"/>
    <w:rsid w:val="00415F5C"/>
    <w:rsid w:val="00431A49"/>
    <w:rsid w:val="00436646"/>
    <w:rsid w:val="00480139"/>
    <w:rsid w:val="00492566"/>
    <w:rsid w:val="004B5B67"/>
    <w:rsid w:val="004D1FAF"/>
    <w:rsid w:val="004D28E4"/>
    <w:rsid w:val="004D6E92"/>
    <w:rsid w:val="005101CF"/>
    <w:rsid w:val="005317C1"/>
    <w:rsid w:val="0053617F"/>
    <w:rsid w:val="00547B11"/>
    <w:rsid w:val="00565907"/>
    <w:rsid w:val="005821AA"/>
    <w:rsid w:val="005A5030"/>
    <w:rsid w:val="00640C51"/>
    <w:rsid w:val="00650F14"/>
    <w:rsid w:val="00676B09"/>
    <w:rsid w:val="006812DF"/>
    <w:rsid w:val="00682702"/>
    <w:rsid w:val="007357EC"/>
    <w:rsid w:val="007A0868"/>
    <w:rsid w:val="007A4BCD"/>
    <w:rsid w:val="007E4DD3"/>
    <w:rsid w:val="00882750"/>
    <w:rsid w:val="00884E90"/>
    <w:rsid w:val="008B36FB"/>
    <w:rsid w:val="008C75D6"/>
    <w:rsid w:val="008D25B2"/>
    <w:rsid w:val="00903C00"/>
    <w:rsid w:val="0095356F"/>
    <w:rsid w:val="009550A5"/>
    <w:rsid w:val="00962CF7"/>
    <w:rsid w:val="00964A4C"/>
    <w:rsid w:val="00966CA0"/>
    <w:rsid w:val="009805CE"/>
    <w:rsid w:val="00996413"/>
    <w:rsid w:val="00996998"/>
    <w:rsid w:val="009A10B1"/>
    <w:rsid w:val="009E189B"/>
    <w:rsid w:val="009F1038"/>
    <w:rsid w:val="00A25C7B"/>
    <w:rsid w:val="00A52372"/>
    <w:rsid w:val="00A61C71"/>
    <w:rsid w:val="00A76BFE"/>
    <w:rsid w:val="00AC0B48"/>
    <w:rsid w:val="00AF2D9C"/>
    <w:rsid w:val="00B0792B"/>
    <w:rsid w:val="00B127C6"/>
    <w:rsid w:val="00B37FFE"/>
    <w:rsid w:val="00B40CD0"/>
    <w:rsid w:val="00B727C0"/>
    <w:rsid w:val="00B742CA"/>
    <w:rsid w:val="00B92627"/>
    <w:rsid w:val="00BE09B7"/>
    <w:rsid w:val="00C02211"/>
    <w:rsid w:val="00C213B7"/>
    <w:rsid w:val="00C50343"/>
    <w:rsid w:val="00C54434"/>
    <w:rsid w:val="00C65AC9"/>
    <w:rsid w:val="00C666BF"/>
    <w:rsid w:val="00C81E76"/>
    <w:rsid w:val="00C848A2"/>
    <w:rsid w:val="00CC29AF"/>
    <w:rsid w:val="00D1507F"/>
    <w:rsid w:val="00D678FB"/>
    <w:rsid w:val="00DC339C"/>
    <w:rsid w:val="00E23627"/>
    <w:rsid w:val="00E274AF"/>
    <w:rsid w:val="00E319F1"/>
    <w:rsid w:val="00E968A2"/>
    <w:rsid w:val="00EA0012"/>
    <w:rsid w:val="00F0343C"/>
    <w:rsid w:val="00F5277E"/>
    <w:rsid w:val="00F70A39"/>
    <w:rsid w:val="00FA5AF3"/>
    <w:rsid w:val="00FA6BD0"/>
    <w:rsid w:val="00FE2693"/>
    <w:rsid w:val="00FE6B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5A36E"/>
  <w15:docId w15:val="{17470F2F-F6A7-4364-8806-9C1EC006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6BF"/>
  </w:style>
  <w:style w:type="paragraph" w:styleId="1">
    <w:name w:val="heading 1"/>
    <w:basedOn w:val="a"/>
    <w:link w:val="10"/>
    <w:uiPriority w:val="9"/>
    <w:qFormat/>
    <w:rsid w:val="000A03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B742CA"/>
    <w:rPr>
      <w:b/>
      <w:bCs/>
    </w:rPr>
  </w:style>
  <w:style w:type="paragraph" w:styleId="a5">
    <w:name w:val="Balloon Text"/>
    <w:basedOn w:val="a"/>
    <w:link w:val="a6"/>
    <w:uiPriority w:val="99"/>
    <w:semiHidden/>
    <w:unhideWhenUsed/>
    <w:rsid w:val="00B9262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92627"/>
    <w:rPr>
      <w:rFonts w:ascii="Tahoma" w:hAnsi="Tahoma" w:cs="Tahoma"/>
      <w:sz w:val="16"/>
      <w:szCs w:val="16"/>
    </w:rPr>
  </w:style>
  <w:style w:type="paragraph" w:styleId="a7">
    <w:name w:val="List Paragraph"/>
    <w:basedOn w:val="a"/>
    <w:link w:val="a8"/>
    <w:uiPriority w:val="34"/>
    <w:qFormat/>
    <w:rsid w:val="00C81E76"/>
    <w:pPr>
      <w:spacing w:after="200" w:line="276" w:lineRule="auto"/>
      <w:ind w:left="720"/>
      <w:contextualSpacing/>
    </w:pPr>
    <w:rPr>
      <w:rFonts w:ascii="Calibri" w:eastAsia="Calibri" w:hAnsi="Calibri" w:cs="Times New Roman"/>
      <w:lang w:val="ru-RU"/>
    </w:rPr>
  </w:style>
  <w:style w:type="paragraph" w:customStyle="1" w:styleId="a9">
    <w:name w:val="Базовый"/>
    <w:rsid w:val="00C81E76"/>
    <w:pPr>
      <w:tabs>
        <w:tab w:val="left" w:pos="708"/>
      </w:tabs>
      <w:suppressAutoHyphens/>
      <w:spacing w:after="200" w:line="276" w:lineRule="auto"/>
    </w:pPr>
    <w:rPr>
      <w:rFonts w:ascii="Times New Roman" w:eastAsia="Times New Roman" w:hAnsi="Times New Roman" w:cs="Times New Roman"/>
      <w:sz w:val="24"/>
      <w:szCs w:val="24"/>
      <w:lang w:val="ru-RU" w:eastAsia="ru-RU"/>
    </w:rPr>
  </w:style>
  <w:style w:type="character" w:customStyle="1" w:styleId="a8">
    <w:name w:val="Абзац списку Знак"/>
    <w:link w:val="a7"/>
    <w:uiPriority w:val="34"/>
    <w:locked/>
    <w:rsid w:val="00C81E76"/>
    <w:rPr>
      <w:rFonts w:ascii="Calibri" w:eastAsia="Calibri" w:hAnsi="Calibri" w:cs="Times New Roman"/>
      <w:lang w:val="ru-RU"/>
    </w:rPr>
  </w:style>
  <w:style w:type="paragraph" w:styleId="aa">
    <w:name w:val="header"/>
    <w:basedOn w:val="a"/>
    <w:link w:val="ab"/>
    <w:uiPriority w:val="99"/>
    <w:semiHidden/>
    <w:unhideWhenUsed/>
    <w:rsid w:val="00C50343"/>
    <w:pPr>
      <w:tabs>
        <w:tab w:val="center" w:pos="4819"/>
        <w:tab w:val="right" w:pos="9639"/>
      </w:tabs>
      <w:spacing w:after="0" w:line="240" w:lineRule="auto"/>
    </w:pPr>
  </w:style>
  <w:style w:type="character" w:customStyle="1" w:styleId="ab">
    <w:name w:val="Верхній колонтитул Знак"/>
    <w:basedOn w:val="a0"/>
    <w:link w:val="aa"/>
    <w:uiPriority w:val="99"/>
    <w:semiHidden/>
    <w:rsid w:val="00C50343"/>
  </w:style>
  <w:style w:type="paragraph" w:styleId="ac">
    <w:name w:val="footer"/>
    <w:basedOn w:val="a"/>
    <w:link w:val="ad"/>
    <w:uiPriority w:val="99"/>
    <w:semiHidden/>
    <w:unhideWhenUsed/>
    <w:rsid w:val="00C50343"/>
    <w:pPr>
      <w:tabs>
        <w:tab w:val="center" w:pos="4819"/>
        <w:tab w:val="right" w:pos="9639"/>
      </w:tabs>
      <w:spacing w:after="0" w:line="240" w:lineRule="auto"/>
    </w:pPr>
  </w:style>
  <w:style w:type="character" w:customStyle="1" w:styleId="ad">
    <w:name w:val="Нижній колонтитул Знак"/>
    <w:basedOn w:val="a0"/>
    <w:link w:val="ac"/>
    <w:uiPriority w:val="99"/>
    <w:semiHidden/>
    <w:rsid w:val="00C50343"/>
  </w:style>
  <w:style w:type="character" w:customStyle="1" w:styleId="ListLabel1">
    <w:name w:val="ListLabel 1"/>
    <w:uiPriority w:val="99"/>
    <w:qFormat/>
    <w:rsid w:val="00431A49"/>
    <w:rPr>
      <w:rFonts w:eastAsia="Times New Roman"/>
      <w:lang w:val="uk-UA"/>
    </w:rPr>
  </w:style>
  <w:style w:type="character" w:customStyle="1" w:styleId="10">
    <w:name w:val="Заголовок 1 Знак"/>
    <w:basedOn w:val="a0"/>
    <w:link w:val="1"/>
    <w:uiPriority w:val="9"/>
    <w:rsid w:val="000A03C9"/>
    <w:rPr>
      <w:rFonts w:ascii="Times New Roman" w:eastAsia="Times New Roman" w:hAnsi="Times New Roman" w:cs="Times New Roman"/>
      <w:b/>
      <w:bCs/>
      <w:kern w:val="36"/>
      <w:sz w:val="48"/>
      <w:szCs w:val="48"/>
      <w:lang w:eastAsia="uk-UA"/>
    </w:rPr>
  </w:style>
  <w:style w:type="paragraph" w:customStyle="1" w:styleId="rvps2">
    <w:name w:val="rvps2"/>
    <w:basedOn w:val="a"/>
    <w:qFormat/>
    <w:rsid w:val="000A03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e">
    <w:name w:val="No Spacing"/>
    <w:basedOn w:val="a"/>
    <w:link w:val="af"/>
    <w:qFormat/>
    <w:rsid w:val="000A0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інтервалів Знак"/>
    <w:link w:val="ae"/>
    <w:rsid w:val="000A03C9"/>
    <w:rPr>
      <w:rFonts w:ascii="Times New Roman" w:eastAsia="Times New Roman" w:hAnsi="Times New Roman" w:cs="Times New Roman"/>
      <w:sz w:val="24"/>
      <w:szCs w:val="24"/>
    </w:rPr>
  </w:style>
  <w:style w:type="character" w:styleId="af0">
    <w:name w:val="Hyperlink"/>
    <w:basedOn w:val="a0"/>
    <w:uiPriority w:val="99"/>
    <w:semiHidden/>
    <w:unhideWhenUsed/>
    <w:rsid w:val="008B36FB"/>
    <w:rPr>
      <w:color w:val="0000FF"/>
      <w:u w:val="single"/>
    </w:rPr>
  </w:style>
  <w:style w:type="character" w:customStyle="1" w:styleId="af1">
    <w:name w:val="Основной текст_"/>
    <w:link w:val="3"/>
    <w:locked/>
    <w:rsid w:val="00CC29AF"/>
    <w:rPr>
      <w:shd w:val="clear" w:color="auto" w:fill="FFFFFF"/>
    </w:rPr>
  </w:style>
  <w:style w:type="paragraph" w:customStyle="1" w:styleId="3">
    <w:name w:val="Основной текст3"/>
    <w:basedOn w:val="a"/>
    <w:link w:val="af1"/>
    <w:rsid w:val="00CC29AF"/>
    <w:pPr>
      <w:widowControl w:val="0"/>
      <w:shd w:val="clear" w:color="auto" w:fill="FFFFFF"/>
      <w:spacing w:after="300" w:line="274"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5017</Words>
  <Characters>2860</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52</cp:revision>
  <dcterms:created xsi:type="dcterms:W3CDTF">2021-07-16T13:16:00Z</dcterms:created>
  <dcterms:modified xsi:type="dcterms:W3CDTF">2025-05-12T08:57:00Z</dcterms:modified>
</cp:coreProperties>
</file>